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56C3B6" w14:textId="3F9E83F7" w:rsidR="00573437" w:rsidRPr="005B42C1" w:rsidRDefault="00742930" w:rsidP="007C3AD5">
      <w:pPr>
        <w:spacing w:after="240"/>
        <w:jc w:val="both"/>
        <w:rPr>
          <w:rFonts w:ascii="FS Albert Pro" w:hAnsi="FS Albert Pro" w:cs="Arial"/>
          <w:b/>
          <w:color w:val="0070C0"/>
          <w:sz w:val="36"/>
          <w:szCs w:val="22"/>
        </w:rPr>
      </w:pPr>
      <w:r w:rsidRPr="005B42C1">
        <w:rPr>
          <w:rFonts w:ascii="FS Albert Pro" w:hAnsi="FS Albert Pro" w:cs="Arial"/>
          <w:b/>
          <w:color w:val="0070C0"/>
          <w:sz w:val="36"/>
          <w:szCs w:val="22"/>
        </w:rPr>
        <w:t>Informacja prasowa</w:t>
      </w:r>
    </w:p>
    <w:p w14:paraId="6E3ABC14" w14:textId="21E8C2FC" w:rsidR="002314B7" w:rsidRDefault="00731267" w:rsidP="007C3AD5">
      <w:pPr>
        <w:spacing w:after="240"/>
        <w:jc w:val="both"/>
        <w:rPr>
          <w:rFonts w:ascii="FS Albert Pro" w:hAnsi="FS Albert Pro" w:cs="Arial"/>
          <w:b/>
          <w:color w:val="786B62"/>
          <w:sz w:val="36"/>
          <w:szCs w:val="22"/>
        </w:rPr>
      </w:pPr>
      <w:r>
        <w:rPr>
          <w:rFonts w:ascii="FS Albert Pro" w:hAnsi="FS Albert Pro" w:cs="Arial"/>
          <w:b/>
          <w:color w:val="786B62"/>
          <w:sz w:val="36"/>
          <w:szCs w:val="22"/>
        </w:rPr>
        <w:t xml:space="preserve">Floty stawiają na </w:t>
      </w:r>
      <w:r w:rsidR="006177AC">
        <w:rPr>
          <w:rFonts w:ascii="FS Albert Pro" w:hAnsi="FS Albert Pro" w:cs="Arial"/>
          <w:b/>
          <w:color w:val="786B62"/>
          <w:sz w:val="36"/>
          <w:szCs w:val="22"/>
        </w:rPr>
        <w:t>mądrą</w:t>
      </w:r>
      <w:r>
        <w:rPr>
          <w:rFonts w:ascii="FS Albert Pro" w:hAnsi="FS Albert Pro" w:cs="Arial"/>
          <w:b/>
          <w:color w:val="786B62"/>
          <w:sz w:val="36"/>
          <w:szCs w:val="22"/>
        </w:rPr>
        <w:t xml:space="preserve"> mobilność</w:t>
      </w:r>
    </w:p>
    <w:p w14:paraId="64256C69" w14:textId="03381CB7" w:rsidR="00BC15AC" w:rsidRPr="00344F5A" w:rsidRDefault="006177AC" w:rsidP="00344F5A">
      <w:pPr>
        <w:spacing w:after="240" w:line="276" w:lineRule="auto"/>
        <w:jc w:val="both"/>
        <w:rPr>
          <w:rFonts w:ascii="FS Albert Pro" w:hAnsi="FS Albert Pro" w:cs="Arial"/>
          <w:b/>
          <w:sz w:val="22"/>
          <w:szCs w:val="22"/>
        </w:rPr>
      </w:pPr>
      <w:bookmarkStart w:id="0" w:name="_GoBack"/>
      <w:bookmarkEnd w:id="0"/>
      <w:r w:rsidRPr="00344F5A">
        <w:rPr>
          <w:rFonts w:ascii="FS Albert Pro" w:hAnsi="FS Albert Pro" w:cs="Arial"/>
          <w:b/>
          <w:sz w:val="22"/>
          <w:szCs w:val="22"/>
        </w:rPr>
        <w:t xml:space="preserve">Największe znaczenie dla przyszłości i rozwoju branży CFM w Polsce w najbliższych latach będą miały rozwiązania, które pomogą w optymalizacji kosztów i </w:t>
      </w:r>
      <w:r w:rsidR="00C06580" w:rsidRPr="00344F5A">
        <w:rPr>
          <w:rFonts w:ascii="FS Albert Pro" w:hAnsi="FS Albert Pro" w:cs="Arial"/>
          <w:b/>
          <w:sz w:val="22"/>
          <w:szCs w:val="22"/>
        </w:rPr>
        <w:t>wesprą mobilność</w:t>
      </w:r>
      <w:r w:rsidR="0072749C" w:rsidRPr="00344F5A">
        <w:rPr>
          <w:rFonts w:ascii="FS Albert Pro" w:hAnsi="FS Albert Pro" w:cs="Arial"/>
          <w:b/>
          <w:sz w:val="22"/>
          <w:szCs w:val="22"/>
        </w:rPr>
        <w:t xml:space="preserve"> flot. Takie wnioski płyną</w:t>
      </w:r>
      <w:r w:rsidR="00C06580" w:rsidRPr="00344F5A">
        <w:rPr>
          <w:rFonts w:ascii="FS Albert Pro" w:hAnsi="FS Albert Pro" w:cs="Arial"/>
          <w:b/>
          <w:sz w:val="22"/>
          <w:szCs w:val="22"/>
        </w:rPr>
        <w:t xml:space="preserve"> z badania, jakie na zlecenie Alphabet Polska przygotował Instytut </w:t>
      </w:r>
      <w:proofErr w:type="spellStart"/>
      <w:r w:rsidR="00C06580" w:rsidRPr="00344F5A">
        <w:rPr>
          <w:rFonts w:ascii="FS Albert Pro" w:hAnsi="FS Albert Pro" w:cs="Arial"/>
          <w:b/>
          <w:sz w:val="22"/>
          <w:szCs w:val="22"/>
        </w:rPr>
        <w:t>Keralla</w:t>
      </w:r>
      <w:proofErr w:type="spellEnd"/>
      <w:r w:rsidR="00C06580" w:rsidRPr="00344F5A">
        <w:rPr>
          <w:rFonts w:ascii="FS Albert Pro" w:hAnsi="FS Albert Pro" w:cs="Arial"/>
          <w:b/>
          <w:sz w:val="22"/>
          <w:szCs w:val="22"/>
        </w:rPr>
        <w:t xml:space="preserve"> </w:t>
      </w:r>
      <w:proofErr w:type="spellStart"/>
      <w:r w:rsidR="00C06580" w:rsidRPr="00344F5A">
        <w:rPr>
          <w:rFonts w:ascii="FS Albert Pro" w:hAnsi="FS Albert Pro" w:cs="Arial"/>
          <w:b/>
          <w:sz w:val="22"/>
          <w:szCs w:val="22"/>
        </w:rPr>
        <w:t>Research</w:t>
      </w:r>
      <w:proofErr w:type="spellEnd"/>
      <w:r w:rsidR="00C06580" w:rsidRPr="00344F5A">
        <w:rPr>
          <w:rFonts w:ascii="FS Albert Pro" w:hAnsi="FS Albert Pro" w:cs="Arial"/>
          <w:b/>
          <w:sz w:val="22"/>
          <w:szCs w:val="22"/>
        </w:rPr>
        <w:t>.</w:t>
      </w:r>
    </w:p>
    <w:p w14:paraId="5741D5FE" w14:textId="1CF5A948" w:rsidR="00E446A8" w:rsidRPr="00344F5A" w:rsidRDefault="00E446A8" w:rsidP="00344F5A">
      <w:pPr>
        <w:spacing w:after="24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sz w:val="22"/>
          <w:szCs w:val="22"/>
        </w:rPr>
        <w:t>Trendy rynkowe wskazują jasno, że polskie floty stawiają na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 </w:t>
      </w:r>
      <w:r w:rsidRPr="00344F5A">
        <w:rPr>
          <w:rFonts w:ascii="FS Albert Pro" w:hAnsi="FS Albert Pro" w:cs="Arial"/>
          <w:sz w:val="22"/>
          <w:szCs w:val="22"/>
        </w:rPr>
        <w:t xml:space="preserve">szeroko definiowaną optymalizację kosztu obsługi flot w relacji do całokształtu kosztów administracyjnych firmy. Z tego względu szczególnego znaczenia nabierają </w:t>
      </w:r>
      <w:r w:rsidR="00346B9F" w:rsidRPr="00344F5A">
        <w:rPr>
          <w:rFonts w:ascii="FS Albert Pro" w:hAnsi="FS Albert Pro" w:cs="Arial"/>
          <w:sz w:val="22"/>
          <w:szCs w:val="22"/>
        </w:rPr>
        <w:t xml:space="preserve">też praktyczne usługi dodane, które wspierają tzw. smart </w:t>
      </w:r>
      <w:proofErr w:type="spellStart"/>
      <w:r w:rsidR="00346B9F" w:rsidRPr="00344F5A">
        <w:rPr>
          <w:rFonts w:ascii="FS Albert Pro" w:hAnsi="FS Albert Pro" w:cs="Arial"/>
          <w:sz w:val="22"/>
          <w:szCs w:val="22"/>
        </w:rPr>
        <w:t>moving</w:t>
      </w:r>
      <w:proofErr w:type="spellEnd"/>
      <w:r w:rsidR="00346B9F" w:rsidRPr="00344F5A">
        <w:rPr>
          <w:rFonts w:ascii="FS Albert Pro" w:hAnsi="FS Albert Pro" w:cs="Arial"/>
          <w:sz w:val="22"/>
          <w:szCs w:val="22"/>
        </w:rPr>
        <w:t>.</w:t>
      </w:r>
    </w:p>
    <w:p w14:paraId="5CA99F21" w14:textId="67696333" w:rsidR="00245BE9" w:rsidRPr="00344F5A" w:rsidRDefault="00346B9F" w:rsidP="00EA06FF">
      <w:pPr>
        <w:spacing w:after="240" w:line="276" w:lineRule="auto"/>
        <w:ind w:left="709" w:firstLine="1"/>
        <w:jc w:val="both"/>
        <w:rPr>
          <w:rFonts w:ascii="FS Albert Pro" w:hAnsi="FS Albert Pro" w:cs="Arial"/>
          <w:sz w:val="22"/>
          <w:szCs w:val="22"/>
        </w:rPr>
      </w:pPr>
      <w:r w:rsidRPr="00020CB5">
        <w:rPr>
          <w:rFonts w:ascii="FS Albert Pro" w:hAnsi="FS Albert Pro" w:cs="Arial"/>
          <w:i/>
          <w:sz w:val="22"/>
          <w:szCs w:val="22"/>
        </w:rPr>
        <w:t>Mądra i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 oszczędna mobilność to według naszego badania naczelny trend, który będzie wyznaczał kierunek decyzji podejmowanych w przedsiębiorstwach dysponujących pojazdami firmowymi w najbliższych latach. Warto zaznaczyć, że </w:t>
      </w:r>
      <w:r w:rsidR="00020CB5">
        <w:rPr>
          <w:rFonts w:ascii="FS Albert Pro" w:hAnsi="FS Albert Pro" w:cs="Arial"/>
          <w:i/>
          <w:sz w:val="22"/>
          <w:szCs w:val="22"/>
        </w:rPr>
        <w:t xml:space="preserve">wspomniane smart </w:t>
      </w:r>
      <w:proofErr w:type="spellStart"/>
      <w:r w:rsidR="00020CB5">
        <w:rPr>
          <w:rFonts w:ascii="FS Albert Pro" w:hAnsi="FS Albert Pro" w:cs="Arial"/>
          <w:i/>
          <w:sz w:val="22"/>
          <w:szCs w:val="22"/>
        </w:rPr>
        <w:t>moving</w:t>
      </w:r>
      <w:proofErr w:type="spellEnd"/>
      <w:r w:rsidR="00020CB5">
        <w:rPr>
          <w:rFonts w:ascii="FS Albert Pro" w:hAnsi="FS Albert Pro" w:cs="Arial"/>
          <w:i/>
          <w:sz w:val="22"/>
          <w:szCs w:val="22"/>
        </w:rPr>
        <w:t xml:space="preserve"> 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wcale nie oznacza chęci rezygnacji z pojazdów firmowych, ale raczej uzupełnienie mobilności firm o takie rozwiązania, jak choćby car </w:t>
      </w:r>
      <w:proofErr w:type="spellStart"/>
      <w:r w:rsidRPr="00344F5A">
        <w:rPr>
          <w:rFonts w:ascii="FS Albert Pro" w:hAnsi="FS Albert Pro" w:cs="Arial"/>
          <w:i/>
          <w:sz w:val="22"/>
          <w:szCs w:val="22"/>
        </w:rPr>
        <w:t>sharing</w:t>
      </w:r>
      <w:proofErr w:type="spellEnd"/>
      <w:r w:rsidRPr="00344F5A">
        <w:rPr>
          <w:rFonts w:ascii="FS Albert Pro" w:hAnsi="FS Albert Pro" w:cs="Arial"/>
          <w:i/>
          <w:sz w:val="22"/>
          <w:szCs w:val="22"/>
        </w:rPr>
        <w:t xml:space="preserve"> czy usługi </w:t>
      </w:r>
      <w:proofErr w:type="spellStart"/>
      <w:r w:rsidRPr="00344F5A">
        <w:rPr>
          <w:rFonts w:ascii="FS Albert Pro" w:hAnsi="FS Albert Pro" w:cs="Arial"/>
          <w:i/>
          <w:sz w:val="22"/>
          <w:szCs w:val="22"/>
        </w:rPr>
        <w:t>telematyczne</w:t>
      </w:r>
      <w:proofErr w:type="spellEnd"/>
      <w:r w:rsidRPr="00344F5A">
        <w:rPr>
          <w:rFonts w:ascii="FS Albert Pro" w:hAnsi="FS Albert Pro" w:cs="Arial"/>
          <w:sz w:val="22"/>
          <w:szCs w:val="22"/>
        </w:rPr>
        <w:t xml:space="preserve"> – mówi </w:t>
      </w:r>
      <w:r w:rsidR="00344F5A" w:rsidRPr="00344F5A">
        <w:rPr>
          <w:rFonts w:ascii="FS Albert Pro" w:hAnsi="FS Albert Pro" w:cs="Arial"/>
          <w:b/>
          <w:sz w:val="22"/>
          <w:szCs w:val="22"/>
        </w:rPr>
        <w:t>Michał Chudzik,</w:t>
      </w:r>
      <w:r w:rsidR="00344F5A" w:rsidRPr="00344F5A">
        <w:rPr>
          <w:rFonts w:ascii="FS Albert Pro" w:hAnsi="FS Albert Pro" w:cs="Arial"/>
          <w:sz w:val="22"/>
          <w:szCs w:val="22"/>
        </w:rPr>
        <w:t xml:space="preserve"> </w:t>
      </w:r>
      <w:r w:rsidR="00344F5A" w:rsidRPr="00344F5A">
        <w:rPr>
          <w:rFonts w:ascii="FS Albert Pro" w:hAnsi="FS Albert Pro" w:cs="Arial"/>
          <w:b/>
          <w:sz w:val="22"/>
          <w:szCs w:val="22"/>
        </w:rPr>
        <w:t>Dyrektor Departamentu Sprzedaży i Marketingu w Alphabet Polska.</w:t>
      </w:r>
    </w:p>
    <w:p w14:paraId="2A402AFA" w14:textId="459220B0" w:rsidR="00965CFD" w:rsidRDefault="001D3B82">
      <w:pPr>
        <w:spacing w:after="200" w:line="276" w:lineRule="auto"/>
        <w:rPr>
          <w:rFonts w:ascii="FS Albert Pro" w:hAnsi="FS Albert Pro" w:cs="Arial"/>
          <w:b/>
          <w:sz w:val="22"/>
          <w:szCs w:val="22"/>
        </w:rPr>
      </w:pPr>
      <w:r>
        <w:rPr>
          <w:noProof/>
        </w:rPr>
        <w:pict w14:anchorId="656608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.8pt;margin-top:337.3pt;width:370.85pt;height:277.75pt;z-index:251659264;mso-position-horizontal-relative:margin;mso-position-vertical-relative:margin">
            <v:imagedata r:id="rId9" o:title="Najbardziej perspektywiczne usługi"/>
            <w10:wrap type="square" anchorx="margin" anchory="margin"/>
          </v:shape>
        </w:pict>
      </w:r>
      <w:r w:rsidR="00965CFD">
        <w:rPr>
          <w:rFonts w:ascii="FS Albert Pro" w:hAnsi="FS Albert Pro" w:cs="Arial"/>
          <w:b/>
          <w:sz w:val="22"/>
          <w:szCs w:val="22"/>
        </w:rPr>
        <w:br w:type="page"/>
      </w:r>
    </w:p>
    <w:p w14:paraId="73141FAB" w14:textId="3F128C03" w:rsidR="00B01A6E" w:rsidRPr="00344F5A" w:rsidRDefault="00414986" w:rsidP="00344F5A">
      <w:pPr>
        <w:spacing w:after="240" w:line="276" w:lineRule="auto"/>
        <w:jc w:val="both"/>
        <w:rPr>
          <w:rFonts w:ascii="FS Albert Pro" w:hAnsi="FS Albert Pro" w:cs="Arial"/>
          <w:b/>
          <w:sz w:val="22"/>
          <w:szCs w:val="22"/>
        </w:rPr>
      </w:pPr>
      <w:r>
        <w:rPr>
          <w:rFonts w:ascii="FS Albert Pro" w:hAnsi="FS Albert Pro" w:cs="Arial"/>
          <w:b/>
          <w:sz w:val="22"/>
          <w:szCs w:val="22"/>
        </w:rPr>
        <w:lastRenderedPageBreak/>
        <w:t>Samochód na spółkę</w:t>
      </w:r>
    </w:p>
    <w:p w14:paraId="1447AB72" w14:textId="3E2BF8F7" w:rsidR="00DD298B" w:rsidRPr="00924F03" w:rsidRDefault="000162A4" w:rsidP="00344F5A">
      <w:pPr>
        <w:spacing w:after="24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sz w:val="22"/>
          <w:szCs w:val="22"/>
        </w:rPr>
        <w:t>Analiza trendów rynkowych</w:t>
      </w:r>
      <w:r w:rsidR="00174FA2" w:rsidRPr="00344F5A">
        <w:rPr>
          <w:rFonts w:ascii="FS Albert Pro" w:hAnsi="FS Albert Pro" w:cs="Arial"/>
          <w:sz w:val="22"/>
          <w:szCs w:val="22"/>
        </w:rPr>
        <w:t xml:space="preserve"> pokazuje, że </w:t>
      </w:r>
      <w:r w:rsidR="00245BE9" w:rsidRPr="00344F5A">
        <w:rPr>
          <w:rFonts w:ascii="FS Albert Pro" w:hAnsi="FS Albert Pro" w:cs="Arial"/>
          <w:sz w:val="22"/>
          <w:szCs w:val="22"/>
        </w:rPr>
        <w:t>największym zainteresowaniem</w:t>
      </w:r>
      <w:r w:rsidR="00174FA2" w:rsidRPr="00344F5A">
        <w:rPr>
          <w:rFonts w:ascii="FS Albert Pro" w:hAnsi="FS Albert Pro" w:cs="Arial"/>
          <w:sz w:val="22"/>
          <w:szCs w:val="22"/>
        </w:rPr>
        <w:t xml:space="preserve"> na rynku CFM będą </w:t>
      </w:r>
      <w:r w:rsidR="00245BE9" w:rsidRPr="00344F5A">
        <w:rPr>
          <w:rFonts w:ascii="FS Albert Pro" w:hAnsi="FS Albert Pro" w:cs="Arial"/>
          <w:sz w:val="22"/>
          <w:szCs w:val="22"/>
        </w:rPr>
        <w:t>cieszyć się</w:t>
      </w:r>
      <w:r w:rsidR="00174FA2" w:rsidRPr="00344F5A">
        <w:rPr>
          <w:rFonts w:ascii="FS Albert Pro" w:hAnsi="FS Albert Pro" w:cs="Arial"/>
          <w:sz w:val="22"/>
          <w:szCs w:val="22"/>
        </w:rPr>
        <w:t xml:space="preserve"> te rozwiązania, które zapewniają </w:t>
      </w:r>
      <w:r w:rsidR="00B86005" w:rsidRPr="00344F5A">
        <w:rPr>
          <w:rFonts w:ascii="FS Albert Pro" w:hAnsi="FS Albert Pro" w:cs="Arial"/>
          <w:sz w:val="22"/>
          <w:szCs w:val="22"/>
        </w:rPr>
        <w:t>najwyższ</w:t>
      </w:r>
      <w:r w:rsidR="00B86005" w:rsidRPr="00924F03">
        <w:rPr>
          <w:rFonts w:ascii="FS Albert Pro" w:hAnsi="FS Albert Pro" w:cs="Arial"/>
          <w:sz w:val="22"/>
          <w:szCs w:val="22"/>
        </w:rPr>
        <w:t>e zwroty z nakładów poniesionych na zakup i udostępnianie samochodów służbowych.</w:t>
      </w:r>
      <w:r w:rsidR="00B86005" w:rsidRPr="00924F03">
        <w:rPr>
          <w:rFonts w:ascii="FS Albert Pro" w:hAnsi="FS Albert Pro" w:cs="Arial"/>
          <w:i/>
          <w:sz w:val="22"/>
          <w:szCs w:val="22"/>
        </w:rPr>
        <w:t xml:space="preserve"> </w:t>
      </w:r>
      <w:r w:rsidR="00DD298B" w:rsidRPr="00924F03">
        <w:rPr>
          <w:rFonts w:ascii="FS Albert Pro" w:hAnsi="FS Albert Pro" w:cs="Arial"/>
          <w:sz w:val="22"/>
          <w:szCs w:val="22"/>
        </w:rPr>
        <w:t>Respondenci</w:t>
      </w:r>
      <w:r w:rsidR="00126742" w:rsidRPr="00924F03">
        <w:rPr>
          <w:rFonts w:ascii="FS Albert Pro" w:hAnsi="FS Albert Pro" w:cs="Arial"/>
          <w:sz w:val="22"/>
          <w:szCs w:val="22"/>
        </w:rPr>
        <w:t>, którymi byli opiekunowie flot firmowych,</w:t>
      </w:r>
      <w:r w:rsidR="00DD298B" w:rsidRPr="00924F03">
        <w:rPr>
          <w:rFonts w:ascii="FS Albert Pro" w:hAnsi="FS Albert Pro" w:cs="Arial"/>
          <w:sz w:val="22"/>
          <w:szCs w:val="22"/>
        </w:rPr>
        <w:t xml:space="preserve"> za najbardziej perspektywiczną uznali usługę car</w:t>
      </w:r>
      <w:r w:rsidR="00245BE9" w:rsidRPr="00924F03">
        <w:rPr>
          <w:rFonts w:ascii="FS Albert Pro" w:hAnsi="FS Albert Pro" w:cs="Arial"/>
          <w:sz w:val="22"/>
          <w:szCs w:val="22"/>
        </w:rPr>
        <w:t xml:space="preserve"> </w:t>
      </w:r>
      <w:proofErr w:type="spellStart"/>
      <w:r w:rsidR="00245BE9" w:rsidRPr="00924F03">
        <w:rPr>
          <w:rFonts w:ascii="FS Albert Pro" w:hAnsi="FS Albert Pro" w:cs="Arial"/>
          <w:sz w:val="22"/>
          <w:szCs w:val="22"/>
        </w:rPr>
        <w:t>sharingu</w:t>
      </w:r>
      <w:proofErr w:type="spellEnd"/>
      <w:r w:rsidR="00245BE9" w:rsidRPr="00924F03">
        <w:rPr>
          <w:rFonts w:ascii="FS Albert Pro" w:hAnsi="FS Albert Pro" w:cs="Arial"/>
          <w:sz w:val="22"/>
          <w:szCs w:val="22"/>
        </w:rPr>
        <w:t>, a blisko 15% ankietowanych potwierdziło, że</w:t>
      </w:r>
      <w:r w:rsidR="00DD298B" w:rsidRPr="00924F03">
        <w:rPr>
          <w:rFonts w:ascii="FS Albert Pro" w:hAnsi="FS Albert Pro" w:cs="Arial"/>
          <w:sz w:val="22"/>
          <w:szCs w:val="22"/>
        </w:rPr>
        <w:t xml:space="preserve"> korzysta</w:t>
      </w:r>
      <w:r w:rsidR="00245BE9" w:rsidRPr="00924F03">
        <w:rPr>
          <w:rFonts w:ascii="FS Albert Pro" w:hAnsi="FS Albert Pro" w:cs="Arial"/>
          <w:sz w:val="22"/>
          <w:szCs w:val="22"/>
        </w:rPr>
        <w:t>ją</w:t>
      </w:r>
      <w:r w:rsidR="00DD298B" w:rsidRPr="00924F03">
        <w:rPr>
          <w:rFonts w:ascii="FS Albert Pro" w:hAnsi="FS Albert Pro" w:cs="Arial"/>
          <w:sz w:val="22"/>
          <w:szCs w:val="22"/>
        </w:rPr>
        <w:t xml:space="preserve"> z niej już w tej chwili</w:t>
      </w:r>
      <w:r w:rsidR="00245BE9" w:rsidRPr="00924F03">
        <w:rPr>
          <w:rFonts w:ascii="FS Albert Pro" w:hAnsi="FS Albert Pro" w:cs="Arial"/>
          <w:sz w:val="22"/>
          <w:szCs w:val="22"/>
        </w:rPr>
        <w:t>.</w:t>
      </w:r>
    </w:p>
    <w:p w14:paraId="5EDCF7DF" w14:textId="670CE0A3" w:rsidR="00EA06FF" w:rsidRDefault="00245BE9" w:rsidP="00DD0ED3">
      <w:pPr>
        <w:spacing w:after="200" w:line="276" w:lineRule="auto"/>
        <w:ind w:left="709"/>
        <w:jc w:val="both"/>
        <w:rPr>
          <w:rFonts w:ascii="FS Albert Pro" w:hAnsi="FS Albert Pro" w:cs="Arial"/>
          <w:sz w:val="22"/>
          <w:szCs w:val="22"/>
        </w:rPr>
      </w:pPr>
      <w:r w:rsidRPr="00924F03">
        <w:rPr>
          <w:rFonts w:ascii="FS Albert Pro" w:hAnsi="FS Albert Pro" w:cs="Arial"/>
          <w:i/>
          <w:sz w:val="22"/>
          <w:szCs w:val="22"/>
        </w:rPr>
        <w:t>Użytkowanie pojazdów współdzielonych to</w:t>
      </w:r>
      <w:r w:rsidR="00711C4E" w:rsidRPr="00924F03">
        <w:rPr>
          <w:rFonts w:ascii="FS Albert Pro" w:hAnsi="FS Albert Pro" w:cs="Arial"/>
          <w:i/>
          <w:sz w:val="22"/>
          <w:szCs w:val="22"/>
        </w:rPr>
        <w:t xml:space="preserve"> wciąż nowość na polskim rynku. Obserwujemy c</w:t>
      </w:r>
      <w:r w:rsidR="00126742" w:rsidRPr="00924F03">
        <w:rPr>
          <w:rFonts w:ascii="FS Albert Pro" w:hAnsi="FS Albert Pro" w:cs="Arial"/>
          <w:i/>
          <w:sz w:val="22"/>
          <w:szCs w:val="22"/>
        </w:rPr>
        <w:t>oraz więcej firm, które decydują</w:t>
      </w:r>
      <w:r w:rsidR="00711C4E" w:rsidRPr="00924F03">
        <w:rPr>
          <w:rFonts w:ascii="FS Albert Pro" w:hAnsi="FS Albert Pro" w:cs="Arial"/>
          <w:i/>
          <w:sz w:val="22"/>
          <w:szCs w:val="22"/>
        </w:rPr>
        <w:t xml:space="preserve"> się na testowanie takiego rozwiązania w zakresie jednego bądź kilku samochodów. Coraz częściej są to również auta z alternatywnymi napędami, wy</w:t>
      </w:r>
      <w:r w:rsidR="00126742" w:rsidRPr="00924F03">
        <w:rPr>
          <w:rFonts w:ascii="FS Albert Pro" w:hAnsi="FS Albert Pro" w:cs="Arial"/>
          <w:i/>
          <w:sz w:val="22"/>
          <w:szCs w:val="22"/>
        </w:rPr>
        <w:t>korzystywane przez pracowników do</w:t>
      </w:r>
      <w:r w:rsidR="00711C4E" w:rsidRPr="00924F03">
        <w:rPr>
          <w:rFonts w:ascii="FS Albert Pro" w:hAnsi="FS Albert Pro" w:cs="Arial"/>
          <w:i/>
          <w:sz w:val="22"/>
          <w:szCs w:val="22"/>
        </w:rPr>
        <w:t xml:space="preserve"> realizacji</w:t>
      </w:r>
      <w:r w:rsidR="00711C4E" w:rsidRPr="00344F5A">
        <w:rPr>
          <w:rFonts w:ascii="FS Albert Pro" w:hAnsi="FS Albert Pro" w:cs="Arial"/>
          <w:i/>
          <w:sz w:val="22"/>
          <w:szCs w:val="22"/>
        </w:rPr>
        <w:t xml:space="preserve"> zadań w obszarze miejskim</w:t>
      </w:r>
      <w:r w:rsidR="00B01A6E" w:rsidRPr="00344F5A">
        <w:rPr>
          <w:rFonts w:ascii="FS Albert Pro" w:hAnsi="FS Albert Pro" w:cs="Arial"/>
          <w:i/>
          <w:sz w:val="22"/>
          <w:szCs w:val="22"/>
        </w:rPr>
        <w:t xml:space="preserve">. Aż 58% respondentów naszego badania widzi potencjał do zastosowania car </w:t>
      </w:r>
      <w:proofErr w:type="spellStart"/>
      <w:r w:rsidR="00B01A6E" w:rsidRPr="00344F5A">
        <w:rPr>
          <w:rFonts w:ascii="FS Albert Pro" w:hAnsi="FS Albert Pro" w:cs="Arial"/>
          <w:i/>
          <w:sz w:val="22"/>
          <w:szCs w:val="22"/>
        </w:rPr>
        <w:t>sharingu</w:t>
      </w:r>
      <w:proofErr w:type="spellEnd"/>
      <w:r w:rsidR="00B01A6E" w:rsidRPr="00344F5A">
        <w:rPr>
          <w:rFonts w:ascii="FS Albert Pro" w:hAnsi="FS Albert Pro" w:cs="Arial"/>
          <w:i/>
          <w:sz w:val="22"/>
          <w:szCs w:val="22"/>
        </w:rPr>
        <w:t xml:space="preserve"> w perspektywie roku</w:t>
      </w:r>
      <w:r w:rsidR="00711C4E" w:rsidRPr="00344F5A">
        <w:rPr>
          <w:rFonts w:ascii="FS Albert Pro" w:hAnsi="FS Albert Pro" w:cs="Arial"/>
          <w:i/>
          <w:sz w:val="22"/>
          <w:szCs w:val="22"/>
        </w:rPr>
        <w:t xml:space="preserve"> </w:t>
      </w:r>
      <w:r w:rsidR="00711C4E" w:rsidRPr="00344F5A">
        <w:rPr>
          <w:rFonts w:ascii="FS Albert Pro" w:hAnsi="FS Albert Pro" w:cs="Arial"/>
          <w:sz w:val="22"/>
          <w:szCs w:val="22"/>
        </w:rPr>
        <w:t xml:space="preserve">– mówi </w:t>
      </w:r>
      <w:r w:rsidR="00711C4E" w:rsidRPr="00344F5A">
        <w:rPr>
          <w:rFonts w:ascii="FS Albert Pro" w:hAnsi="FS Albert Pro" w:cs="Arial"/>
          <w:b/>
          <w:sz w:val="22"/>
          <w:szCs w:val="22"/>
        </w:rPr>
        <w:t>Michał Chudzik,</w:t>
      </w:r>
      <w:r w:rsidR="00711C4E" w:rsidRPr="00344F5A">
        <w:rPr>
          <w:rFonts w:ascii="FS Albert Pro" w:hAnsi="FS Albert Pro" w:cs="Arial"/>
          <w:sz w:val="22"/>
          <w:szCs w:val="22"/>
        </w:rPr>
        <w:t xml:space="preserve"> </w:t>
      </w:r>
      <w:r w:rsidR="00711C4E" w:rsidRPr="00344F5A">
        <w:rPr>
          <w:rFonts w:ascii="FS Albert Pro" w:hAnsi="FS Albert Pro" w:cs="Arial"/>
          <w:b/>
          <w:sz w:val="22"/>
          <w:szCs w:val="22"/>
        </w:rPr>
        <w:t>Alphabet Polska</w:t>
      </w:r>
      <w:r w:rsidR="00711C4E" w:rsidRPr="00020CB5">
        <w:rPr>
          <w:rFonts w:ascii="FS Albert Pro" w:hAnsi="FS Albert Pro" w:cs="Arial"/>
          <w:b/>
          <w:sz w:val="22"/>
          <w:szCs w:val="22"/>
        </w:rPr>
        <w:t>.</w:t>
      </w:r>
      <w:r w:rsidR="00711C4E" w:rsidRPr="00020CB5">
        <w:rPr>
          <w:rFonts w:ascii="FS Albert Pro" w:hAnsi="FS Albert Pro" w:cs="Arial"/>
          <w:sz w:val="22"/>
          <w:szCs w:val="22"/>
        </w:rPr>
        <w:t xml:space="preserve"> </w:t>
      </w:r>
      <w:r w:rsidR="00F23A30" w:rsidRPr="00F23A30">
        <w:rPr>
          <w:rFonts w:ascii="FS Albert Pro" w:hAnsi="FS Albert Pro" w:cs="Arial"/>
          <w:i/>
          <w:sz w:val="22"/>
          <w:szCs w:val="22"/>
        </w:rPr>
        <w:t xml:space="preserve">Warto też zaznaczyć, że Alphabet dysponuje gotowym rozwiązaniem, pozwalającym firmom na kompleksowe zarządzanie pojazdami współdzielonymi. Usługa </w:t>
      </w:r>
      <w:proofErr w:type="spellStart"/>
      <w:r w:rsidR="00F23A30" w:rsidRPr="00F23A30">
        <w:rPr>
          <w:rFonts w:ascii="FS Albert Pro" w:hAnsi="FS Albert Pro" w:cs="Arial"/>
          <w:i/>
          <w:sz w:val="22"/>
          <w:szCs w:val="22"/>
        </w:rPr>
        <w:t>AlphaCity</w:t>
      </w:r>
      <w:proofErr w:type="spellEnd"/>
      <w:r w:rsidR="00F23A30" w:rsidRPr="00F23A30">
        <w:rPr>
          <w:rFonts w:ascii="FS Albert Pro" w:hAnsi="FS Albert Pro" w:cs="Arial"/>
          <w:i/>
          <w:sz w:val="22"/>
          <w:szCs w:val="22"/>
        </w:rPr>
        <w:t xml:space="preserve"> jest już dostępna na bardziej zaawansowa</w:t>
      </w:r>
      <w:r w:rsidR="00F23A30">
        <w:rPr>
          <w:rFonts w:ascii="FS Albert Pro" w:hAnsi="FS Albert Pro" w:cs="Arial"/>
          <w:i/>
          <w:sz w:val="22"/>
          <w:szCs w:val="22"/>
        </w:rPr>
        <w:t>nych rynkach europejskich, na których</w:t>
      </w:r>
      <w:r w:rsidR="00F23A30" w:rsidRPr="00F23A30">
        <w:rPr>
          <w:rFonts w:ascii="FS Albert Pro" w:hAnsi="FS Albert Pro" w:cs="Arial"/>
          <w:i/>
          <w:sz w:val="22"/>
          <w:szCs w:val="22"/>
        </w:rPr>
        <w:t xml:space="preserve"> zagadnienia związane ze współdzieleniem aut cieszą się rosnącym zainteresowaniem.</w:t>
      </w:r>
    </w:p>
    <w:p w14:paraId="5F0B66C1" w14:textId="1B3B436F" w:rsidR="00245BE9" w:rsidRPr="00344F5A" w:rsidRDefault="00B01A6E" w:rsidP="00344F5A">
      <w:pPr>
        <w:spacing w:after="20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sz w:val="22"/>
          <w:szCs w:val="22"/>
        </w:rPr>
        <w:t xml:space="preserve">Analizując potencjał rozwoju car </w:t>
      </w:r>
      <w:proofErr w:type="spellStart"/>
      <w:r w:rsidRPr="00344F5A">
        <w:rPr>
          <w:rFonts w:ascii="FS Albert Pro" w:hAnsi="FS Albert Pro" w:cs="Arial"/>
          <w:sz w:val="22"/>
          <w:szCs w:val="22"/>
        </w:rPr>
        <w:t>sharingu</w:t>
      </w:r>
      <w:proofErr w:type="spellEnd"/>
      <w:r w:rsidRPr="00344F5A">
        <w:rPr>
          <w:rFonts w:ascii="FS Albert Pro" w:hAnsi="FS Albert Pro" w:cs="Arial"/>
          <w:sz w:val="22"/>
          <w:szCs w:val="22"/>
        </w:rPr>
        <w:t xml:space="preserve"> nie sposób nie </w:t>
      </w:r>
      <w:r w:rsidR="00DC0FA9" w:rsidRPr="00344F5A">
        <w:rPr>
          <w:rFonts w:ascii="FS Albert Pro" w:hAnsi="FS Albert Pro" w:cs="Arial"/>
          <w:sz w:val="22"/>
          <w:szCs w:val="22"/>
        </w:rPr>
        <w:t xml:space="preserve">wspomnieć również o przewijającym się w odpowiedziach respondentów aspekcie motywacyjnym służbowego auta, które tradycyjnie jest traktowane przez pracowników jako jeden z najatrakcyjniejszych benefitów pozapłacowych. </w:t>
      </w:r>
    </w:p>
    <w:p w14:paraId="7420F3FC" w14:textId="01D03251" w:rsidR="00DC0FA9" w:rsidRPr="00344F5A" w:rsidRDefault="00DC0FA9" w:rsidP="00344F5A">
      <w:pPr>
        <w:spacing w:after="200" w:line="276" w:lineRule="auto"/>
        <w:ind w:left="709" w:firstLine="1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i/>
          <w:sz w:val="22"/>
          <w:szCs w:val="22"/>
        </w:rPr>
        <w:t>Badanie trendów rynkowych pokazuje, że z jednej strony mamy do czynienia z najmłodszym pokoleniem pracowników, dla których samochód służbowy niekoniecznie</w:t>
      </w:r>
      <w:r w:rsidR="00344F5A">
        <w:rPr>
          <w:rFonts w:ascii="FS Albert Pro" w:hAnsi="FS Albert Pro" w:cs="Arial"/>
          <w:i/>
          <w:sz w:val="22"/>
          <w:szCs w:val="22"/>
        </w:rPr>
        <w:t xml:space="preserve"> stanowi</w:t>
      </w:r>
      <w:r w:rsidR="00B01A6E" w:rsidRPr="00344F5A">
        <w:rPr>
          <w:rFonts w:ascii="FS Albert Pro" w:hAnsi="FS Albert Pro" w:cs="Arial"/>
          <w:i/>
          <w:sz w:val="22"/>
          <w:szCs w:val="22"/>
        </w:rPr>
        <w:t xml:space="preserve"> synonim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 mobilności, a z drugiej z tradycyjną rolą motywacyjną firmowego auta. </w:t>
      </w:r>
      <w:r w:rsidR="00344F5A">
        <w:rPr>
          <w:rFonts w:ascii="FS Albert Pro" w:hAnsi="FS Albert Pro" w:cs="Arial"/>
          <w:i/>
          <w:sz w:val="22"/>
          <w:szCs w:val="22"/>
        </w:rPr>
        <w:t>Respondenci wskazują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, że przyszłość aut współdzielonych leży przede wszystkim w traktowaniu ich jako usługi uzupełniającej, w szczególności </w:t>
      </w:r>
      <w:r w:rsidR="00344F5A">
        <w:rPr>
          <w:rFonts w:ascii="FS Albert Pro" w:hAnsi="FS Albert Pro" w:cs="Arial"/>
          <w:i/>
          <w:sz w:val="22"/>
          <w:szCs w:val="22"/>
        </w:rPr>
        <w:t xml:space="preserve">dedykowanej </w:t>
      </w:r>
      <w:r w:rsidRPr="00344F5A">
        <w:rPr>
          <w:rFonts w:ascii="FS Albert Pro" w:hAnsi="FS Albert Pro" w:cs="Arial"/>
          <w:i/>
          <w:sz w:val="22"/>
          <w:szCs w:val="22"/>
        </w:rPr>
        <w:t>dla szeregowych pracowników, a nie jako zastępstwa dla służbowych pojazdów</w:t>
      </w:r>
      <w:r w:rsidRPr="00344F5A">
        <w:rPr>
          <w:rFonts w:ascii="FS Albert Pro" w:hAnsi="FS Albert Pro" w:cs="Arial"/>
          <w:sz w:val="22"/>
          <w:szCs w:val="22"/>
        </w:rPr>
        <w:t xml:space="preserve"> – wyjaśnia </w:t>
      </w:r>
      <w:r w:rsidR="00344F5A">
        <w:rPr>
          <w:rFonts w:ascii="FS Albert Pro" w:hAnsi="FS Albert Pro" w:cs="Arial"/>
          <w:b/>
          <w:sz w:val="22"/>
          <w:szCs w:val="22"/>
        </w:rPr>
        <w:t>Michał Chudzik, Alphabet Polska.</w:t>
      </w:r>
      <w:r w:rsidRPr="00344F5A">
        <w:rPr>
          <w:rFonts w:ascii="FS Albert Pro" w:hAnsi="FS Albert Pro" w:cs="Arial"/>
          <w:sz w:val="22"/>
          <w:szCs w:val="22"/>
        </w:rPr>
        <w:t xml:space="preserve"> </w:t>
      </w:r>
    </w:p>
    <w:p w14:paraId="74B444FC" w14:textId="016F3E92" w:rsidR="00245BE9" w:rsidRPr="00344F5A" w:rsidRDefault="00414986" w:rsidP="00344F5A">
      <w:pPr>
        <w:spacing w:after="200" w:line="276" w:lineRule="auto"/>
        <w:rPr>
          <w:rFonts w:ascii="FS Albert Pro" w:hAnsi="FS Albert Pro" w:cs="Arial"/>
          <w:b/>
          <w:sz w:val="22"/>
          <w:szCs w:val="22"/>
        </w:rPr>
      </w:pPr>
      <w:r>
        <w:rPr>
          <w:rFonts w:ascii="FS Albert Pro" w:hAnsi="FS Albert Pro" w:cs="Arial"/>
          <w:b/>
          <w:sz w:val="22"/>
          <w:szCs w:val="22"/>
        </w:rPr>
        <w:t>Technologia w służbie flot</w:t>
      </w:r>
      <w:r w:rsidR="00DC0FA9" w:rsidRPr="00344F5A">
        <w:rPr>
          <w:rFonts w:ascii="FS Albert Pro" w:hAnsi="FS Albert Pro" w:cs="Arial"/>
          <w:b/>
          <w:sz w:val="22"/>
          <w:szCs w:val="22"/>
        </w:rPr>
        <w:t xml:space="preserve"> </w:t>
      </w:r>
    </w:p>
    <w:p w14:paraId="6EEF7DE4" w14:textId="70A08ECA" w:rsidR="00245BE9" w:rsidRPr="00344F5A" w:rsidRDefault="00F00510" w:rsidP="00344F5A">
      <w:pPr>
        <w:spacing w:after="20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sz w:val="22"/>
          <w:szCs w:val="22"/>
        </w:rPr>
        <w:t xml:space="preserve">Rozwiązaniem, które już w tej chwili cieszy się dużym zainteresowaniem we flotach jest </w:t>
      </w:r>
      <w:proofErr w:type="spellStart"/>
      <w:r w:rsidRPr="00344F5A">
        <w:rPr>
          <w:rFonts w:ascii="FS Albert Pro" w:hAnsi="FS Albert Pro" w:cs="Arial"/>
          <w:sz w:val="22"/>
          <w:szCs w:val="22"/>
        </w:rPr>
        <w:t>telematyka</w:t>
      </w:r>
      <w:proofErr w:type="spellEnd"/>
      <w:r w:rsidRPr="00344F5A">
        <w:rPr>
          <w:rFonts w:ascii="FS Albert Pro" w:hAnsi="FS Albert Pro" w:cs="Arial"/>
          <w:sz w:val="22"/>
          <w:szCs w:val="22"/>
        </w:rPr>
        <w:t xml:space="preserve">. Ponad 42% respondentów potwierdziło, że korzystają z niego już w tej chwili, a ponad 90% widzi potencjał na jego wykorzystanie w perspektywie nie dłuższej niż 3 lata. </w:t>
      </w:r>
    </w:p>
    <w:p w14:paraId="09D2F53A" w14:textId="73BF3A38" w:rsidR="00F00510" w:rsidRPr="00344F5A" w:rsidRDefault="00F00510" w:rsidP="00344F5A">
      <w:pPr>
        <w:spacing w:after="200" w:line="276" w:lineRule="auto"/>
        <w:ind w:left="709" w:firstLine="1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i/>
          <w:sz w:val="22"/>
          <w:szCs w:val="22"/>
        </w:rPr>
        <w:t xml:space="preserve">Usługi </w:t>
      </w:r>
      <w:proofErr w:type="spellStart"/>
      <w:r w:rsidRPr="00344F5A">
        <w:rPr>
          <w:rFonts w:ascii="FS Albert Pro" w:hAnsi="FS Albert Pro" w:cs="Arial"/>
          <w:i/>
          <w:sz w:val="22"/>
          <w:szCs w:val="22"/>
        </w:rPr>
        <w:t>telematyczne</w:t>
      </w:r>
      <w:proofErr w:type="spellEnd"/>
      <w:r w:rsidRPr="00344F5A">
        <w:rPr>
          <w:rFonts w:ascii="FS Albert Pro" w:hAnsi="FS Albert Pro" w:cs="Arial"/>
          <w:i/>
          <w:sz w:val="22"/>
          <w:szCs w:val="22"/>
        </w:rPr>
        <w:t xml:space="preserve"> są obecnie domeną głównie dużych organizacji z dobrze rozwiniętą polityką flotową, w których rozwiązania te są wykorzystywane m.in. w zakresie zarządzania flotą, zużyciem paliwa, czy analizy tras i czasu pracy kierowców. </w:t>
      </w:r>
      <w:r w:rsidR="00230566" w:rsidRPr="00344F5A">
        <w:rPr>
          <w:rFonts w:ascii="FS Albert Pro" w:hAnsi="FS Albert Pro" w:cs="Arial"/>
          <w:i/>
          <w:sz w:val="22"/>
          <w:szCs w:val="22"/>
        </w:rPr>
        <w:t>Największą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 barierą </w:t>
      </w:r>
      <w:r w:rsidR="00230566" w:rsidRPr="00344F5A">
        <w:rPr>
          <w:rFonts w:ascii="FS Albert Pro" w:hAnsi="FS Albert Pro" w:cs="Arial"/>
          <w:i/>
          <w:sz w:val="22"/>
          <w:szCs w:val="22"/>
        </w:rPr>
        <w:t>ich rozwoju, w szc</w:t>
      </w:r>
      <w:r w:rsidR="00344F5A">
        <w:rPr>
          <w:rFonts w:ascii="FS Albert Pro" w:hAnsi="FS Albert Pro" w:cs="Arial"/>
          <w:i/>
          <w:sz w:val="22"/>
          <w:szCs w:val="22"/>
        </w:rPr>
        <w:t>zególności w mniejszych firmach</w:t>
      </w:r>
      <w:r w:rsidR="00230566" w:rsidRPr="00344F5A">
        <w:rPr>
          <w:rFonts w:ascii="FS Albert Pro" w:hAnsi="FS Albert Pro" w:cs="Arial"/>
          <w:i/>
          <w:sz w:val="22"/>
          <w:szCs w:val="22"/>
        </w:rPr>
        <w:t xml:space="preserve"> z mniejszymi flotami, jest utarte w świadomości postrzeganie telemetrii głównie w kategoriach kontroli pracowników. Lista korzyści, a co za tym idzie także oszczędności, wynikających z przemyślanego wykorzystania takich narzędzi jest</w:t>
      </w:r>
      <w:r w:rsidR="00344F5A">
        <w:rPr>
          <w:rFonts w:ascii="FS Albert Pro" w:hAnsi="FS Albert Pro" w:cs="Arial"/>
          <w:i/>
          <w:sz w:val="22"/>
          <w:szCs w:val="22"/>
        </w:rPr>
        <w:t xml:space="preserve"> jednak </w:t>
      </w:r>
      <w:r w:rsidR="00230566" w:rsidRPr="00344F5A">
        <w:rPr>
          <w:rFonts w:ascii="FS Albert Pro" w:hAnsi="FS Albert Pro" w:cs="Arial"/>
          <w:i/>
          <w:sz w:val="22"/>
          <w:szCs w:val="22"/>
        </w:rPr>
        <w:t>ogromna</w:t>
      </w:r>
      <w:r w:rsidR="00D140E3">
        <w:rPr>
          <w:rFonts w:ascii="FS Albert Pro" w:hAnsi="FS Albert Pro" w:cs="Arial"/>
          <w:i/>
          <w:sz w:val="22"/>
          <w:szCs w:val="22"/>
        </w:rPr>
        <w:t xml:space="preserve"> i co istotne – przyczynia się wymiernie do promocji dobrych zachowań za kierownicą</w:t>
      </w:r>
      <w:r w:rsidR="00414986">
        <w:rPr>
          <w:rFonts w:ascii="FS Albert Pro" w:hAnsi="FS Albert Pro" w:cs="Arial"/>
          <w:i/>
          <w:sz w:val="22"/>
          <w:szCs w:val="22"/>
        </w:rPr>
        <w:t xml:space="preserve"> </w:t>
      </w:r>
      <w:r w:rsidR="00230566" w:rsidRPr="00344F5A">
        <w:rPr>
          <w:rFonts w:ascii="FS Albert Pro" w:hAnsi="FS Albert Pro" w:cs="Arial"/>
          <w:sz w:val="22"/>
          <w:szCs w:val="22"/>
        </w:rPr>
        <w:t xml:space="preserve">– wyjaśnia </w:t>
      </w:r>
      <w:r w:rsidR="00344F5A">
        <w:rPr>
          <w:rFonts w:ascii="FS Albert Pro" w:hAnsi="FS Albert Pro" w:cs="Arial"/>
          <w:b/>
          <w:sz w:val="22"/>
          <w:szCs w:val="22"/>
        </w:rPr>
        <w:t>Michał Chudzik, Alphabet Polska.</w:t>
      </w:r>
    </w:p>
    <w:p w14:paraId="7A5DA7B7" w14:textId="47B67F72" w:rsidR="00344F5A" w:rsidRPr="00344F5A" w:rsidRDefault="00344F5A" w:rsidP="00D140E3">
      <w:pPr>
        <w:spacing w:after="20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D140E3">
        <w:rPr>
          <w:rFonts w:ascii="FS Albert Pro" w:hAnsi="FS Albert Pro" w:cs="Arial"/>
          <w:sz w:val="22"/>
          <w:szCs w:val="22"/>
        </w:rPr>
        <w:lastRenderedPageBreak/>
        <w:t xml:space="preserve">Respondenci badania zwracają przy tym uwagę, że wiele firm inwestuje we własne systemy monitorowania </w:t>
      </w:r>
      <w:r w:rsidR="00D140E3" w:rsidRPr="00D140E3">
        <w:rPr>
          <w:rFonts w:ascii="FS Albert Pro" w:hAnsi="FS Albert Pro" w:cs="Arial"/>
          <w:sz w:val="22"/>
          <w:szCs w:val="22"/>
        </w:rPr>
        <w:t>jak GPS-y czy aplikacje na smartfony, co</w:t>
      </w:r>
      <w:r w:rsidRPr="00D140E3">
        <w:rPr>
          <w:rFonts w:ascii="FS Albert Pro" w:hAnsi="FS Albert Pro" w:cs="Arial"/>
          <w:sz w:val="22"/>
          <w:szCs w:val="22"/>
        </w:rPr>
        <w:t xml:space="preserve"> nierzadko</w:t>
      </w:r>
      <w:r w:rsidR="00D140E3" w:rsidRPr="00D140E3">
        <w:rPr>
          <w:rFonts w:ascii="FS Albert Pro" w:hAnsi="FS Albert Pro" w:cs="Arial"/>
          <w:sz w:val="22"/>
          <w:szCs w:val="22"/>
        </w:rPr>
        <w:t xml:space="preserve"> stanowi </w:t>
      </w:r>
      <w:r w:rsidRPr="00D140E3">
        <w:rPr>
          <w:rFonts w:ascii="FS Albert Pro" w:hAnsi="FS Albert Pro" w:cs="Arial"/>
          <w:sz w:val="22"/>
          <w:szCs w:val="22"/>
        </w:rPr>
        <w:t xml:space="preserve">pierwszy krok do budowania </w:t>
      </w:r>
      <w:r w:rsidR="00D140E3" w:rsidRPr="00D140E3">
        <w:rPr>
          <w:rFonts w:ascii="FS Albert Pro" w:hAnsi="FS Albert Pro" w:cs="Arial"/>
          <w:sz w:val="22"/>
          <w:szCs w:val="22"/>
        </w:rPr>
        <w:t>polityki flotowej</w:t>
      </w:r>
      <w:r w:rsidRPr="00D140E3">
        <w:rPr>
          <w:rFonts w:ascii="FS Albert Pro" w:hAnsi="FS Albert Pro" w:cs="Arial"/>
          <w:sz w:val="22"/>
          <w:szCs w:val="22"/>
        </w:rPr>
        <w:t xml:space="preserve"> w firmach</w:t>
      </w:r>
      <w:r w:rsidR="00D140E3" w:rsidRPr="00D140E3">
        <w:rPr>
          <w:rFonts w:ascii="FS Albert Pro" w:hAnsi="FS Albert Pro" w:cs="Arial"/>
          <w:sz w:val="22"/>
          <w:szCs w:val="22"/>
        </w:rPr>
        <w:t>.</w:t>
      </w:r>
      <w:r w:rsidR="00D140E3">
        <w:rPr>
          <w:rFonts w:ascii="FS Albert Pro" w:hAnsi="FS Albert Pro" w:cs="Arial"/>
          <w:sz w:val="22"/>
          <w:szCs w:val="22"/>
        </w:rPr>
        <w:t xml:space="preserve"> </w:t>
      </w:r>
    </w:p>
    <w:p w14:paraId="7D16640B" w14:textId="3195DECC" w:rsidR="00F00510" w:rsidRPr="00344F5A" w:rsidRDefault="00414986" w:rsidP="00344F5A">
      <w:pPr>
        <w:spacing w:after="200" w:line="276" w:lineRule="auto"/>
        <w:rPr>
          <w:rFonts w:ascii="FS Albert Pro" w:hAnsi="FS Albert Pro" w:cs="Arial"/>
          <w:b/>
          <w:sz w:val="22"/>
          <w:szCs w:val="22"/>
        </w:rPr>
      </w:pPr>
      <w:r>
        <w:rPr>
          <w:rFonts w:ascii="FS Albert Pro" w:hAnsi="FS Albert Pro" w:cs="Arial"/>
          <w:b/>
          <w:sz w:val="22"/>
          <w:szCs w:val="22"/>
        </w:rPr>
        <w:t>Parking wliczony w ratę</w:t>
      </w:r>
    </w:p>
    <w:p w14:paraId="5A5EC1EC" w14:textId="469738F4" w:rsidR="00230566" w:rsidRPr="00344F5A" w:rsidRDefault="00230566" w:rsidP="00344F5A">
      <w:pPr>
        <w:spacing w:after="20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sz w:val="22"/>
          <w:szCs w:val="22"/>
        </w:rPr>
        <w:t xml:space="preserve">Doskonałym przykładem tego, w jaki sposób zmienia się sposób postrzegania przez firmy swojej mobilności są usługi parkingowe, które również znalazły się na liście najbardziej perspektywicznych rozwiązań, wskazanych przez respondentów. Usługa ta </w:t>
      </w:r>
      <w:r w:rsidR="00D140E3">
        <w:rPr>
          <w:rFonts w:ascii="FS Albert Pro" w:hAnsi="FS Albert Pro" w:cs="Arial"/>
          <w:sz w:val="22"/>
          <w:szCs w:val="22"/>
        </w:rPr>
        <w:t>miałaby pozwalać</w:t>
      </w:r>
      <w:r w:rsidRPr="00344F5A">
        <w:rPr>
          <w:rFonts w:ascii="FS Albert Pro" w:hAnsi="FS Albert Pro" w:cs="Arial"/>
          <w:sz w:val="22"/>
          <w:szCs w:val="22"/>
        </w:rPr>
        <w:t xml:space="preserve"> na wliczenie kosztów parkowania do stałej raty leasingowej, uwalniając tym samym Klienta, a co za tym idzie również użytkowników aut, od konieczności samodzielnego rozliczania kosztów parkingowych. </w:t>
      </w:r>
    </w:p>
    <w:p w14:paraId="6713BA4D" w14:textId="16529458" w:rsidR="00135B11" w:rsidRPr="002E335A" w:rsidRDefault="001B1D33" w:rsidP="00965CFD">
      <w:pPr>
        <w:spacing w:after="200" w:line="276" w:lineRule="auto"/>
        <w:ind w:left="709"/>
        <w:jc w:val="both"/>
        <w:rPr>
          <w:rFonts w:ascii="FS Albert Pro" w:hAnsi="FS Albert Pro" w:cs="Arial"/>
          <w:i/>
          <w:sz w:val="22"/>
          <w:szCs w:val="22"/>
        </w:rPr>
      </w:pPr>
      <w:r w:rsidRPr="00344F5A">
        <w:rPr>
          <w:rFonts w:ascii="FS Albert Pro" w:hAnsi="FS Albert Pro" w:cs="Arial"/>
          <w:i/>
          <w:sz w:val="22"/>
          <w:szCs w:val="22"/>
        </w:rPr>
        <w:t xml:space="preserve">W miarę rozwoju kompleksowych rozwiązań wspierających mobilność Klientów, </w:t>
      </w:r>
      <w:r w:rsidR="00D140E3">
        <w:rPr>
          <w:rFonts w:ascii="FS Albert Pro" w:hAnsi="FS Albert Pro" w:cs="Arial"/>
          <w:i/>
          <w:sz w:val="22"/>
          <w:szCs w:val="22"/>
        </w:rPr>
        <w:t xml:space="preserve">kolejne </w:t>
      </w:r>
      <w:r w:rsidRPr="00344F5A">
        <w:rPr>
          <w:rFonts w:ascii="FS Albert Pro" w:hAnsi="FS Albert Pro" w:cs="Arial"/>
          <w:i/>
          <w:sz w:val="22"/>
          <w:szCs w:val="22"/>
        </w:rPr>
        <w:t>usługi</w:t>
      </w:r>
      <w:r w:rsidR="00D140E3">
        <w:rPr>
          <w:rFonts w:ascii="FS Albert Pro" w:hAnsi="FS Albert Pro" w:cs="Arial"/>
          <w:i/>
          <w:sz w:val="22"/>
          <w:szCs w:val="22"/>
        </w:rPr>
        <w:t xml:space="preserve"> dodatkowe 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z czasem </w:t>
      </w:r>
      <w:r w:rsidR="002E335A">
        <w:rPr>
          <w:rFonts w:ascii="FS Albert Pro" w:hAnsi="FS Albert Pro" w:cs="Arial"/>
          <w:i/>
          <w:sz w:val="22"/>
          <w:szCs w:val="22"/>
        </w:rPr>
        <w:t>będą sukcesywnie dołączać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 do listy korzyści wynikających z wynajmu pojazdów. Jednym z etapów</w:t>
      </w:r>
      <w:r w:rsidR="002E335A">
        <w:rPr>
          <w:rFonts w:ascii="FS Albert Pro" w:hAnsi="FS Albert Pro" w:cs="Arial"/>
          <w:i/>
          <w:sz w:val="22"/>
          <w:szCs w:val="22"/>
        </w:rPr>
        <w:t xml:space="preserve"> wprowadzenia wskazanej w badaniu</w:t>
      </w:r>
      <w:r w:rsidR="002E335A" w:rsidRPr="00344F5A">
        <w:rPr>
          <w:rFonts w:ascii="FS Albert Pro" w:hAnsi="FS Albert Pro" w:cs="Arial"/>
          <w:i/>
          <w:sz w:val="22"/>
          <w:szCs w:val="22"/>
        </w:rPr>
        <w:t xml:space="preserve"> </w:t>
      </w:r>
      <w:r w:rsidR="002E335A">
        <w:rPr>
          <w:rFonts w:ascii="FS Albert Pro" w:hAnsi="FS Albert Pro" w:cs="Arial"/>
          <w:i/>
          <w:sz w:val="22"/>
          <w:szCs w:val="22"/>
        </w:rPr>
        <w:t xml:space="preserve">obsługi parkingowej </w:t>
      </w:r>
      <w:r w:rsidRPr="00344F5A">
        <w:rPr>
          <w:rFonts w:ascii="FS Albert Pro" w:hAnsi="FS Albert Pro" w:cs="Arial"/>
          <w:i/>
          <w:sz w:val="22"/>
          <w:szCs w:val="22"/>
        </w:rPr>
        <w:t xml:space="preserve">powinna być także możliwość negocjowania przez firmy CFM preferencyjnych stawek opłat. W krótkiej perspektywie z pewnością największą trudnością we wdrożeniu </w:t>
      </w:r>
      <w:r w:rsidRPr="002E335A">
        <w:rPr>
          <w:rFonts w:ascii="FS Albert Pro" w:hAnsi="FS Albert Pro" w:cs="Arial"/>
          <w:i/>
          <w:sz w:val="22"/>
          <w:szCs w:val="22"/>
        </w:rPr>
        <w:t xml:space="preserve">tego rozwiązania jest dość niska skłonność sektora publicznego do współpracy z biznesem. Jedną z pierwszych szans rozwoju takich usług mogą się </w:t>
      </w:r>
      <w:r w:rsidR="002E335A" w:rsidRPr="002E335A">
        <w:rPr>
          <w:rFonts w:ascii="FS Albert Pro" w:hAnsi="FS Albert Pro" w:cs="Arial"/>
          <w:i/>
          <w:sz w:val="22"/>
          <w:szCs w:val="22"/>
        </w:rPr>
        <w:t xml:space="preserve">jednak </w:t>
      </w:r>
      <w:r w:rsidRPr="002E335A">
        <w:rPr>
          <w:rFonts w:ascii="FS Albert Pro" w:hAnsi="FS Albert Pro" w:cs="Arial"/>
          <w:i/>
          <w:sz w:val="22"/>
          <w:szCs w:val="22"/>
        </w:rPr>
        <w:t>okazać np. usługi dedykowane dla samochodów z alternatywnymi napędami, które coraz częściej są wskazywane w kontekście preferencyjnych warunków park</w:t>
      </w:r>
      <w:r w:rsidR="002E335A">
        <w:rPr>
          <w:rFonts w:ascii="FS Albert Pro" w:hAnsi="FS Albert Pro" w:cs="Arial"/>
          <w:i/>
          <w:sz w:val="22"/>
          <w:szCs w:val="22"/>
        </w:rPr>
        <w:t xml:space="preserve">owania oferowanych przez miasta - </w:t>
      </w:r>
      <w:r w:rsidR="002E335A" w:rsidRPr="00965CFD">
        <w:rPr>
          <w:rFonts w:ascii="FS Albert Pro" w:hAnsi="FS Albert Pro" w:cs="Arial"/>
          <w:sz w:val="22"/>
          <w:szCs w:val="22"/>
        </w:rPr>
        <w:t>mówi</w:t>
      </w:r>
      <w:r w:rsidR="002E335A" w:rsidRPr="00965CFD">
        <w:rPr>
          <w:rFonts w:ascii="FS Albert Pro" w:hAnsi="FS Albert Pro" w:cs="Arial"/>
          <w:b/>
          <w:sz w:val="22"/>
          <w:szCs w:val="22"/>
        </w:rPr>
        <w:t xml:space="preserve"> </w:t>
      </w:r>
      <w:r w:rsidR="002E335A">
        <w:rPr>
          <w:rFonts w:ascii="FS Albert Pro" w:hAnsi="FS Albert Pro" w:cs="Arial"/>
          <w:b/>
          <w:sz w:val="22"/>
          <w:szCs w:val="22"/>
        </w:rPr>
        <w:t>Michał Chudzik, Alphabet Polska.</w:t>
      </w:r>
    </w:p>
    <w:p w14:paraId="71F0115D" w14:textId="3046CAC4" w:rsidR="002E335A" w:rsidRDefault="0087284D" w:rsidP="002E335A">
      <w:pPr>
        <w:spacing w:after="20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sz w:val="22"/>
          <w:szCs w:val="22"/>
        </w:rPr>
        <w:t xml:space="preserve">Car </w:t>
      </w:r>
      <w:proofErr w:type="spellStart"/>
      <w:r w:rsidRPr="00344F5A">
        <w:rPr>
          <w:rFonts w:ascii="FS Albert Pro" w:hAnsi="FS Albert Pro" w:cs="Arial"/>
          <w:sz w:val="22"/>
          <w:szCs w:val="22"/>
        </w:rPr>
        <w:t>s</w:t>
      </w:r>
      <w:r w:rsidR="002E335A">
        <w:rPr>
          <w:rFonts w:ascii="FS Albert Pro" w:hAnsi="FS Albert Pro" w:cs="Arial"/>
          <w:sz w:val="22"/>
          <w:szCs w:val="22"/>
        </w:rPr>
        <w:t>haring</w:t>
      </w:r>
      <w:proofErr w:type="spellEnd"/>
      <w:r w:rsidR="002E335A">
        <w:rPr>
          <w:rFonts w:ascii="FS Albert Pro" w:hAnsi="FS Albert Pro" w:cs="Arial"/>
          <w:sz w:val="22"/>
          <w:szCs w:val="22"/>
        </w:rPr>
        <w:t xml:space="preserve">, usługi </w:t>
      </w:r>
      <w:proofErr w:type="spellStart"/>
      <w:r w:rsidR="002E335A">
        <w:rPr>
          <w:rFonts w:ascii="FS Albert Pro" w:hAnsi="FS Albert Pro" w:cs="Arial"/>
          <w:sz w:val="22"/>
          <w:szCs w:val="22"/>
        </w:rPr>
        <w:t>telematyczne</w:t>
      </w:r>
      <w:proofErr w:type="spellEnd"/>
      <w:r w:rsidR="002E335A">
        <w:rPr>
          <w:rFonts w:ascii="FS Albert Pro" w:hAnsi="FS Albert Pro" w:cs="Arial"/>
          <w:sz w:val="22"/>
          <w:szCs w:val="22"/>
        </w:rPr>
        <w:t xml:space="preserve"> oraz</w:t>
      </w:r>
      <w:r w:rsidR="00B01A6E" w:rsidRPr="00344F5A">
        <w:rPr>
          <w:rFonts w:ascii="FS Albert Pro" w:hAnsi="FS Albert Pro" w:cs="Arial"/>
          <w:sz w:val="22"/>
          <w:szCs w:val="22"/>
        </w:rPr>
        <w:t xml:space="preserve"> usługi parkingowe uzyskały </w:t>
      </w:r>
      <w:r w:rsidR="002E335A">
        <w:rPr>
          <w:rFonts w:ascii="FS Albert Pro" w:hAnsi="FS Albert Pro" w:cs="Arial"/>
          <w:sz w:val="22"/>
          <w:szCs w:val="22"/>
        </w:rPr>
        <w:t xml:space="preserve">w badaniu </w:t>
      </w:r>
      <w:r w:rsidR="00B01A6E" w:rsidRPr="00344F5A">
        <w:rPr>
          <w:rFonts w:ascii="FS Albert Pro" w:hAnsi="FS Albert Pro" w:cs="Arial"/>
          <w:sz w:val="22"/>
          <w:szCs w:val="22"/>
        </w:rPr>
        <w:t xml:space="preserve">porównywalne wyniki pod względem chęci </w:t>
      </w:r>
      <w:r w:rsidR="002E335A">
        <w:rPr>
          <w:rFonts w:ascii="FS Albert Pro" w:hAnsi="FS Albert Pro" w:cs="Arial"/>
          <w:sz w:val="22"/>
          <w:szCs w:val="22"/>
        </w:rPr>
        <w:t xml:space="preserve">respondentów do </w:t>
      </w:r>
      <w:r w:rsidR="00B01A6E" w:rsidRPr="00344F5A">
        <w:rPr>
          <w:rFonts w:ascii="FS Albert Pro" w:hAnsi="FS Albert Pro" w:cs="Arial"/>
          <w:sz w:val="22"/>
          <w:szCs w:val="22"/>
        </w:rPr>
        <w:t>skorzystania z tego typu rozwiązań</w:t>
      </w:r>
      <w:r w:rsidR="002E335A">
        <w:rPr>
          <w:rFonts w:ascii="FS Albert Pro" w:hAnsi="FS Albert Pro" w:cs="Arial"/>
          <w:sz w:val="22"/>
          <w:szCs w:val="22"/>
        </w:rPr>
        <w:t xml:space="preserve"> w przyszłości - odpowiednio</w:t>
      </w:r>
      <w:r w:rsidR="00B01A6E" w:rsidRPr="00344F5A">
        <w:rPr>
          <w:rFonts w:ascii="FS Albert Pro" w:hAnsi="FS Albert Pro" w:cs="Arial"/>
          <w:sz w:val="22"/>
          <w:szCs w:val="22"/>
        </w:rPr>
        <w:t xml:space="preserve"> </w:t>
      </w:r>
      <w:r w:rsidR="002E335A">
        <w:rPr>
          <w:rFonts w:ascii="FS Albert Pro" w:hAnsi="FS Albert Pro" w:cs="Arial"/>
          <w:sz w:val="22"/>
          <w:szCs w:val="22"/>
        </w:rPr>
        <w:t>75,3%, 75,5% i 74,7%.</w:t>
      </w:r>
    </w:p>
    <w:p w14:paraId="3F7D5A4A" w14:textId="26DD8F94" w:rsidR="00EA06FF" w:rsidRPr="00344F5A" w:rsidRDefault="001D3B82" w:rsidP="002E335A">
      <w:pPr>
        <w:spacing w:after="200" w:line="276" w:lineRule="auto"/>
        <w:jc w:val="both"/>
        <w:rPr>
          <w:rFonts w:ascii="FS Albert Pro" w:hAnsi="FS Albert Pro" w:cs="Arial"/>
          <w:sz w:val="22"/>
          <w:szCs w:val="22"/>
        </w:rPr>
      </w:pPr>
      <w:r>
        <w:rPr>
          <w:noProof/>
        </w:rPr>
        <w:pict w14:anchorId="303E9077">
          <v:shape id="_x0000_s1028" type="#_x0000_t75" style="position:absolute;left:0;text-align:left;margin-left:139.5pt;margin-top:367.4pt;width:327.4pt;height:245.25pt;z-index:251661312;mso-position-horizontal-relative:margin;mso-position-vertical-relative:margin">
            <v:imagedata r:id="rId10" o:title="Skłonność do wykorzystania"/>
            <w10:wrap type="square" anchorx="margin" anchory="margin"/>
          </v:shape>
        </w:pict>
      </w:r>
      <w:r w:rsidR="00B01A6E" w:rsidRPr="00344F5A">
        <w:rPr>
          <w:rFonts w:ascii="FS Albert Pro" w:hAnsi="FS Albert Pro" w:cs="Arial"/>
          <w:sz w:val="22"/>
          <w:szCs w:val="22"/>
        </w:rPr>
        <w:t>Największe szanse</w:t>
      </w:r>
      <w:r w:rsidR="002E335A">
        <w:rPr>
          <w:rFonts w:ascii="FS Albert Pro" w:hAnsi="FS Albert Pro" w:cs="Arial"/>
          <w:sz w:val="22"/>
          <w:szCs w:val="22"/>
        </w:rPr>
        <w:t xml:space="preserve"> rozwoju w tej grupie są przez badanych</w:t>
      </w:r>
      <w:r w:rsidR="00B01A6E" w:rsidRPr="00344F5A">
        <w:rPr>
          <w:rFonts w:ascii="FS Albert Pro" w:hAnsi="FS Albert Pro" w:cs="Arial"/>
          <w:sz w:val="22"/>
          <w:szCs w:val="22"/>
        </w:rPr>
        <w:t xml:space="preserve"> upatry</w:t>
      </w:r>
      <w:r w:rsidR="002E335A">
        <w:rPr>
          <w:rFonts w:ascii="FS Albert Pro" w:hAnsi="FS Albert Pro" w:cs="Arial"/>
          <w:sz w:val="22"/>
          <w:szCs w:val="22"/>
        </w:rPr>
        <w:t xml:space="preserve">wane w usługach </w:t>
      </w:r>
      <w:proofErr w:type="spellStart"/>
      <w:r w:rsidR="002E335A">
        <w:rPr>
          <w:rFonts w:ascii="FS Albert Pro" w:hAnsi="FS Albert Pro" w:cs="Arial"/>
          <w:sz w:val="22"/>
          <w:szCs w:val="22"/>
        </w:rPr>
        <w:t>telematycznych</w:t>
      </w:r>
      <w:proofErr w:type="spellEnd"/>
      <w:r w:rsidR="002E335A">
        <w:rPr>
          <w:rFonts w:ascii="FS Albert Pro" w:hAnsi="FS Albert Pro" w:cs="Arial"/>
          <w:sz w:val="22"/>
          <w:szCs w:val="22"/>
        </w:rPr>
        <w:t xml:space="preserve"> - 62,3% w perspektywie roku</w:t>
      </w:r>
      <w:r w:rsidR="00B01A6E" w:rsidRPr="00344F5A">
        <w:rPr>
          <w:rFonts w:ascii="FS Albert Pro" w:hAnsi="FS Albert Pro" w:cs="Arial"/>
          <w:sz w:val="22"/>
          <w:szCs w:val="22"/>
        </w:rPr>
        <w:t xml:space="preserve">, a następnie w zakresie car </w:t>
      </w:r>
      <w:proofErr w:type="spellStart"/>
      <w:r w:rsidR="00B01A6E" w:rsidRPr="00344F5A">
        <w:rPr>
          <w:rFonts w:ascii="FS Albert Pro" w:hAnsi="FS Albert Pro" w:cs="Arial"/>
          <w:sz w:val="22"/>
          <w:szCs w:val="22"/>
        </w:rPr>
        <w:t>sharingu</w:t>
      </w:r>
      <w:proofErr w:type="spellEnd"/>
      <w:r w:rsidR="00B01A6E" w:rsidRPr="00344F5A">
        <w:rPr>
          <w:rFonts w:ascii="FS Albert Pro" w:hAnsi="FS Albert Pro" w:cs="Arial"/>
          <w:sz w:val="22"/>
          <w:szCs w:val="22"/>
        </w:rPr>
        <w:t xml:space="preserve"> i u</w:t>
      </w:r>
      <w:r w:rsidR="002E335A">
        <w:rPr>
          <w:rFonts w:ascii="FS Albert Pro" w:hAnsi="FS Albert Pro" w:cs="Arial"/>
          <w:sz w:val="22"/>
          <w:szCs w:val="22"/>
        </w:rPr>
        <w:t xml:space="preserve">sług parkingowych </w:t>
      </w:r>
      <w:r w:rsidR="00EA06FF">
        <w:rPr>
          <w:rFonts w:ascii="FS Albert Pro" w:hAnsi="FS Albert Pro" w:cs="Arial"/>
          <w:sz w:val="22"/>
          <w:szCs w:val="22"/>
        </w:rPr>
        <w:t xml:space="preserve">– odpowiednio </w:t>
      </w:r>
      <w:r w:rsidR="002E335A">
        <w:rPr>
          <w:rFonts w:ascii="FS Albert Pro" w:hAnsi="FS Albert Pro" w:cs="Arial"/>
          <w:sz w:val="22"/>
          <w:szCs w:val="22"/>
        </w:rPr>
        <w:t>58% i 56,5%.</w:t>
      </w:r>
    </w:p>
    <w:p w14:paraId="7CCD3CFB" w14:textId="21BFC80F" w:rsidR="00965CFD" w:rsidRDefault="00965CFD">
      <w:pPr>
        <w:spacing w:after="200" w:line="276" w:lineRule="auto"/>
        <w:rPr>
          <w:rFonts w:ascii="FS Albert Pro" w:hAnsi="FS Albert Pro" w:cs="Arial"/>
          <w:b/>
          <w:sz w:val="22"/>
          <w:szCs w:val="22"/>
        </w:rPr>
      </w:pPr>
      <w:r>
        <w:rPr>
          <w:rFonts w:ascii="FS Albert Pro" w:hAnsi="FS Albert Pro" w:cs="Arial"/>
          <w:b/>
          <w:sz w:val="22"/>
          <w:szCs w:val="22"/>
        </w:rPr>
        <w:br w:type="page"/>
      </w:r>
    </w:p>
    <w:p w14:paraId="5DFD3F5B" w14:textId="0E2D5973" w:rsidR="00D078FE" w:rsidRPr="00D078FE" w:rsidRDefault="00D078FE" w:rsidP="00344F5A">
      <w:pPr>
        <w:spacing w:after="200" w:line="276" w:lineRule="auto"/>
        <w:rPr>
          <w:rFonts w:ascii="FS Albert Pro" w:hAnsi="FS Albert Pro" w:cs="Arial"/>
          <w:b/>
          <w:sz w:val="22"/>
          <w:szCs w:val="22"/>
        </w:rPr>
      </w:pPr>
      <w:r w:rsidRPr="00D078FE">
        <w:rPr>
          <w:rFonts w:ascii="FS Albert Pro" w:hAnsi="FS Albert Pro" w:cs="Arial"/>
          <w:b/>
          <w:sz w:val="22"/>
          <w:szCs w:val="22"/>
        </w:rPr>
        <w:lastRenderedPageBreak/>
        <w:t>Elektryczna mobilność</w:t>
      </w:r>
    </w:p>
    <w:p w14:paraId="312DE081" w14:textId="45561CCF" w:rsidR="00965CFD" w:rsidRDefault="001D3B82" w:rsidP="00EA06FF">
      <w:pPr>
        <w:spacing w:after="200" w:line="276" w:lineRule="auto"/>
        <w:jc w:val="both"/>
        <w:rPr>
          <w:rFonts w:ascii="FS Albert Pro" w:hAnsi="FS Albert Pro" w:cs="Arial"/>
          <w:sz w:val="22"/>
          <w:szCs w:val="22"/>
        </w:rPr>
      </w:pPr>
      <w:r>
        <w:rPr>
          <w:noProof/>
        </w:rPr>
        <w:pict w14:anchorId="1232735F">
          <v:shape id="_x0000_s1029" type="#_x0000_t75" style="position:absolute;left:0;text-align:left;margin-left:200.05pt;margin-top:27.5pt;width:252.55pt;height:189.15pt;z-index:251663360;mso-position-horizontal-relative:margin;mso-position-vertical-relative:margin">
            <v:imagedata r:id="rId11" o:title="Elektryczna mobilność"/>
            <w10:wrap type="square" anchorx="margin" anchory="margin"/>
          </v:shape>
        </w:pict>
      </w:r>
      <w:r w:rsidR="002E335A">
        <w:rPr>
          <w:rFonts w:ascii="FS Albert Pro" w:hAnsi="FS Albert Pro" w:cs="Arial"/>
          <w:sz w:val="22"/>
          <w:szCs w:val="22"/>
        </w:rPr>
        <w:t xml:space="preserve">Co szczególnie ciekawe, w pytaniu </w:t>
      </w:r>
      <w:r w:rsidR="00D078FE">
        <w:rPr>
          <w:rFonts w:ascii="FS Albert Pro" w:hAnsi="FS Albert Pro" w:cs="Arial"/>
          <w:sz w:val="22"/>
          <w:szCs w:val="22"/>
        </w:rPr>
        <w:t xml:space="preserve">o skłonność do wykorzystania badanych rozwiązań w przyszłości </w:t>
      </w:r>
      <w:r w:rsidR="00EA06FF">
        <w:rPr>
          <w:rFonts w:ascii="FS Albert Pro" w:hAnsi="FS Albert Pro" w:cs="Arial"/>
          <w:sz w:val="22"/>
          <w:szCs w:val="22"/>
        </w:rPr>
        <w:t>najlepszą ocenę</w:t>
      </w:r>
      <w:r w:rsidR="00D078FE">
        <w:rPr>
          <w:rFonts w:ascii="FS Albert Pro" w:hAnsi="FS Albert Pro" w:cs="Arial"/>
          <w:sz w:val="22"/>
          <w:szCs w:val="22"/>
        </w:rPr>
        <w:t xml:space="preserve"> zebrała elektryczna mobilność, z głosami ponad 80% respondentów. Równocześnie jednak została ona oceniona najniżej pod względem perspektyw rozwoju w ciągu najbliższych lat.</w:t>
      </w:r>
    </w:p>
    <w:p w14:paraId="40D7D617" w14:textId="14BAC92A" w:rsidR="0087284D" w:rsidRPr="00EA06FF" w:rsidRDefault="00D078FE" w:rsidP="00B74C7B">
      <w:pPr>
        <w:spacing w:after="200" w:line="276" w:lineRule="auto"/>
        <w:ind w:left="709"/>
        <w:jc w:val="both"/>
        <w:rPr>
          <w:rFonts w:ascii="FS Albert Pro" w:hAnsi="FS Albert Pro" w:cs="Tahoma"/>
          <w:i/>
          <w:sz w:val="22"/>
          <w:szCs w:val="22"/>
        </w:rPr>
      </w:pPr>
      <w:r w:rsidRPr="00EA06FF">
        <w:rPr>
          <w:rFonts w:ascii="FS Albert Pro" w:hAnsi="FS Albert Pro" w:cs="Arial"/>
          <w:i/>
          <w:sz w:val="22"/>
          <w:szCs w:val="22"/>
        </w:rPr>
        <w:t>Rozbieżność pomiędzy chęciami rynku, a dostępnymi możliwościami jest w przypadku elektrycznej mobilności najlepszym przykładem tego, w jaki sposób przepisy potrafią stać na drodze rozwoju. Kluczowym czynnikiem obniżającym atrakcyjność tego przyszłościowego rozwiązania jest bowiem brak zachęt podatkowych, które choć w części amortyzowałyby wyższe koszty zakupu.</w:t>
      </w:r>
      <w:r w:rsidRPr="00EA06FF">
        <w:rPr>
          <w:rFonts w:ascii="FS Albert Pro" w:hAnsi="FS Albert Pro" w:cs="Tahoma"/>
          <w:i/>
          <w:sz w:val="22"/>
          <w:szCs w:val="22"/>
        </w:rPr>
        <w:t xml:space="preserve"> Dla porównania - w innych krajach europejskich, gdzie takie przepisy obowiązują, popularność samochodów elektrycznych rośnie bardzo dynamicznie</w:t>
      </w:r>
      <w:r>
        <w:rPr>
          <w:rFonts w:ascii="FS Albert Pro" w:hAnsi="FS Albert Pro" w:cs="Tahoma"/>
          <w:sz w:val="22"/>
          <w:szCs w:val="22"/>
        </w:rPr>
        <w:t xml:space="preserve"> - mówi</w:t>
      </w:r>
      <w:r w:rsidRPr="00D078FE">
        <w:rPr>
          <w:rFonts w:ascii="FS Albert Pro" w:hAnsi="FS Albert Pro" w:cs="Arial"/>
          <w:b/>
          <w:sz w:val="22"/>
          <w:szCs w:val="22"/>
        </w:rPr>
        <w:t xml:space="preserve"> </w:t>
      </w:r>
      <w:r>
        <w:rPr>
          <w:rFonts w:ascii="FS Albert Pro" w:hAnsi="FS Albert Pro" w:cs="Arial"/>
          <w:b/>
          <w:sz w:val="22"/>
          <w:szCs w:val="22"/>
        </w:rPr>
        <w:t xml:space="preserve">Michał Chudzik, Alphabet Polska. </w:t>
      </w:r>
      <w:r w:rsidRPr="00EA06FF">
        <w:rPr>
          <w:rFonts w:ascii="FS Albert Pro" w:hAnsi="FS Albert Pro" w:cs="Arial"/>
          <w:i/>
          <w:sz w:val="22"/>
          <w:szCs w:val="22"/>
        </w:rPr>
        <w:t>Jednocześnie warto jednak zaznaczyć,</w:t>
      </w:r>
      <w:r w:rsidRPr="00EA06FF">
        <w:rPr>
          <w:rFonts w:ascii="FS Albert Pro" w:hAnsi="FS Albert Pro" w:cs="Tahoma"/>
          <w:i/>
          <w:sz w:val="22"/>
          <w:szCs w:val="22"/>
        </w:rPr>
        <w:t xml:space="preserve"> </w:t>
      </w:r>
      <w:r w:rsidR="0087284D" w:rsidRPr="00EA06FF">
        <w:rPr>
          <w:rFonts w:ascii="FS Albert Pro" w:hAnsi="FS Albert Pro" w:cs="Arial"/>
          <w:i/>
          <w:sz w:val="22"/>
          <w:szCs w:val="22"/>
        </w:rPr>
        <w:t xml:space="preserve">że auta elektryczne są coraz chętniej wykorzystywane jako narzędzie wizerunkowe, </w:t>
      </w:r>
      <w:r w:rsidR="0087284D" w:rsidRPr="00EA06FF">
        <w:rPr>
          <w:rFonts w:ascii="FS Albert Pro" w:hAnsi="FS Albert Pro" w:cs="Tahoma"/>
          <w:i/>
          <w:sz w:val="22"/>
          <w:szCs w:val="22"/>
        </w:rPr>
        <w:t>ze względu na politykę proekologiczną oraz społeczną odpowiedzialność biznesu firm.</w:t>
      </w:r>
    </w:p>
    <w:p w14:paraId="335CC140" w14:textId="638B99DF" w:rsidR="00E446A8" w:rsidRPr="00373A59" w:rsidRDefault="00EA06FF" w:rsidP="00344F5A">
      <w:pPr>
        <w:spacing w:after="200" w:line="276" w:lineRule="auto"/>
        <w:rPr>
          <w:rFonts w:ascii="FS Albert Pro" w:hAnsi="FS Albert Pro" w:cs="Arial"/>
          <w:b/>
          <w:sz w:val="22"/>
          <w:szCs w:val="22"/>
        </w:rPr>
      </w:pPr>
      <w:r>
        <w:rPr>
          <w:rFonts w:ascii="FS Albert Pro" w:hAnsi="FS Albert Pro" w:cs="Arial"/>
          <w:b/>
          <w:sz w:val="22"/>
          <w:szCs w:val="22"/>
        </w:rPr>
        <w:t>Wiedza podstawą sukcesu</w:t>
      </w:r>
    </w:p>
    <w:p w14:paraId="139BA20C" w14:textId="0A7B48C0" w:rsidR="00E446A8" w:rsidRPr="00344F5A" w:rsidRDefault="00E446A8" w:rsidP="00344F5A">
      <w:pPr>
        <w:spacing w:after="240" w:line="276" w:lineRule="auto"/>
        <w:jc w:val="both"/>
        <w:rPr>
          <w:rFonts w:ascii="FS Albert Pro" w:hAnsi="FS Albert Pro" w:cs="Arial"/>
          <w:sz w:val="22"/>
          <w:szCs w:val="22"/>
        </w:rPr>
      </w:pPr>
      <w:r w:rsidRPr="00344F5A">
        <w:rPr>
          <w:rFonts w:ascii="FS Albert Pro" w:hAnsi="FS Albert Pro" w:cs="Arial"/>
          <w:sz w:val="22"/>
          <w:szCs w:val="22"/>
        </w:rPr>
        <w:t xml:space="preserve">Badanie trendów, które będą miały kluczowy wpływ na polską branżę Car Fleet Management, zostało przeprowadzone na reprezentatywnej grupie 200 firm różnej wielkości, aktualnie korzystających z usługi CFM (74%) oraz potencjalnych klientów (26%) mających duże floty i rozważających </w:t>
      </w:r>
      <w:r w:rsidR="00B74C7B">
        <w:rPr>
          <w:rFonts w:ascii="FS Albert Pro" w:hAnsi="FS Albert Pro" w:cs="Arial"/>
          <w:sz w:val="22"/>
          <w:szCs w:val="22"/>
        </w:rPr>
        <w:t xml:space="preserve">skorzystanie z wynajmu w przyszłości. Ponad połowa respondentów będących klientami firm CFM korzysta z outsourcingu floty od </w:t>
      </w:r>
      <w:r w:rsidR="00EA06FF">
        <w:rPr>
          <w:rFonts w:ascii="FS Albert Pro" w:hAnsi="FS Albert Pro" w:cs="Arial"/>
          <w:sz w:val="22"/>
          <w:szCs w:val="22"/>
        </w:rPr>
        <w:t>przynajmniej</w:t>
      </w:r>
      <w:r w:rsidR="00B74C7B">
        <w:rPr>
          <w:rFonts w:ascii="FS Albert Pro" w:hAnsi="FS Albert Pro" w:cs="Arial"/>
          <w:sz w:val="22"/>
          <w:szCs w:val="22"/>
        </w:rPr>
        <w:t xml:space="preserve"> 5 lat. </w:t>
      </w:r>
    </w:p>
    <w:p w14:paraId="71AE62C2" w14:textId="71B6F337" w:rsidR="00EA06FF" w:rsidRDefault="00414986" w:rsidP="00EA06FF">
      <w:pPr>
        <w:spacing w:after="200" w:line="276" w:lineRule="auto"/>
        <w:ind w:left="709" w:firstLine="1"/>
        <w:jc w:val="both"/>
        <w:rPr>
          <w:rFonts w:ascii="FS Albert Pro" w:hAnsi="FS Albert Pro" w:cs="Arial"/>
          <w:sz w:val="22"/>
          <w:szCs w:val="22"/>
        </w:rPr>
      </w:pPr>
      <w:r>
        <w:rPr>
          <w:rFonts w:ascii="FS Albert Pro" w:hAnsi="FS Albert Pro" w:cs="Arial"/>
          <w:i/>
          <w:sz w:val="22"/>
          <w:szCs w:val="22"/>
        </w:rPr>
        <w:t>Celem przeprowadzonego na nasze zlecenie badania trendów rynkowych jest możliwość wsłuchania się w głos rynku oraz pozyskanie wiedzy, niezbędnej do efektywnego rozwoju usług Alphabet Polska w przyszłości -</w:t>
      </w:r>
      <w:r>
        <w:rPr>
          <w:rFonts w:ascii="FS Albert Pro" w:hAnsi="FS Albert Pro" w:cs="Arial"/>
          <w:sz w:val="22"/>
          <w:szCs w:val="22"/>
        </w:rPr>
        <w:t xml:space="preserve"> mówi</w:t>
      </w:r>
      <w:r>
        <w:rPr>
          <w:rFonts w:ascii="FS Albert Pro" w:hAnsi="FS Albert Pro" w:cs="Arial"/>
          <w:i/>
          <w:sz w:val="22"/>
          <w:szCs w:val="22"/>
        </w:rPr>
        <w:t xml:space="preserve"> </w:t>
      </w:r>
      <w:r w:rsidRPr="00344F5A">
        <w:rPr>
          <w:rFonts w:ascii="FS Albert Pro" w:hAnsi="FS Albert Pro" w:cs="Arial"/>
          <w:b/>
          <w:sz w:val="22"/>
          <w:szCs w:val="22"/>
        </w:rPr>
        <w:t>Michał Chudzik, Dyrektor Departamentu Sprzedaży i Marketingu w Alphabet Polska.</w:t>
      </w:r>
      <w:r>
        <w:rPr>
          <w:rFonts w:ascii="FS Albert Pro" w:hAnsi="FS Albert Pro" w:cs="Arial"/>
          <w:sz w:val="22"/>
          <w:szCs w:val="22"/>
        </w:rPr>
        <w:t xml:space="preserve"> </w:t>
      </w:r>
      <w:r w:rsidRPr="00414986">
        <w:rPr>
          <w:rFonts w:ascii="FS Albert Pro" w:hAnsi="FS Albert Pro" w:cs="Arial"/>
          <w:i/>
          <w:sz w:val="22"/>
          <w:szCs w:val="22"/>
        </w:rPr>
        <w:t>Warto zaznaczyć, że</w:t>
      </w:r>
      <w:r>
        <w:rPr>
          <w:rFonts w:ascii="FS Albert Pro" w:hAnsi="FS Albert Pro" w:cs="Arial"/>
          <w:sz w:val="22"/>
          <w:szCs w:val="22"/>
        </w:rPr>
        <w:t xml:space="preserve"> </w:t>
      </w:r>
      <w:r>
        <w:rPr>
          <w:rFonts w:ascii="FS Albert Pro" w:hAnsi="FS Albert Pro" w:cs="Arial"/>
          <w:i/>
          <w:sz w:val="22"/>
          <w:szCs w:val="22"/>
        </w:rPr>
        <w:t>n</w:t>
      </w:r>
      <w:r w:rsidRPr="00414986">
        <w:rPr>
          <w:rFonts w:ascii="FS Albert Pro" w:hAnsi="FS Albert Pro" w:cs="Arial"/>
          <w:i/>
          <w:sz w:val="22"/>
          <w:szCs w:val="22"/>
        </w:rPr>
        <w:t>asza firma</w:t>
      </w:r>
      <w:r>
        <w:rPr>
          <w:rFonts w:ascii="FS Albert Pro" w:hAnsi="FS Albert Pro" w:cs="Arial"/>
          <w:i/>
          <w:sz w:val="22"/>
          <w:szCs w:val="22"/>
        </w:rPr>
        <w:t xml:space="preserve"> </w:t>
      </w:r>
      <w:r w:rsidR="00B74C7B">
        <w:rPr>
          <w:rFonts w:ascii="FS Albert Pro" w:hAnsi="FS Albert Pro" w:cs="Arial"/>
          <w:i/>
          <w:sz w:val="22"/>
          <w:szCs w:val="22"/>
        </w:rPr>
        <w:t xml:space="preserve">od lat </w:t>
      </w:r>
      <w:r w:rsidR="00E446A8" w:rsidRPr="00344F5A">
        <w:rPr>
          <w:rFonts w:ascii="FS Albert Pro" w:hAnsi="FS Albert Pro" w:cs="Arial"/>
          <w:i/>
          <w:sz w:val="22"/>
          <w:szCs w:val="22"/>
        </w:rPr>
        <w:t xml:space="preserve">konsekwentnie stawia </w:t>
      </w:r>
      <w:r>
        <w:rPr>
          <w:rFonts w:ascii="FS Albert Pro" w:hAnsi="FS Albert Pro" w:cs="Arial"/>
          <w:i/>
          <w:sz w:val="22"/>
          <w:szCs w:val="22"/>
        </w:rPr>
        <w:t xml:space="preserve">na </w:t>
      </w:r>
      <w:r w:rsidR="00E446A8" w:rsidRPr="00344F5A">
        <w:rPr>
          <w:rFonts w:ascii="FS Albert Pro" w:hAnsi="FS Albert Pro" w:cs="Arial"/>
          <w:i/>
          <w:sz w:val="22"/>
          <w:szCs w:val="22"/>
        </w:rPr>
        <w:t>rozw</w:t>
      </w:r>
      <w:r>
        <w:rPr>
          <w:rFonts w:ascii="FS Albert Pro" w:hAnsi="FS Albert Pro" w:cs="Arial"/>
          <w:i/>
          <w:sz w:val="22"/>
          <w:szCs w:val="22"/>
        </w:rPr>
        <w:t>ój oraz innowacje. Jako pierwszy dostawca usług</w:t>
      </w:r>
      <w:r w:rsidR="00E446A8" w:rsidRPr="00344F5A">
        <w:rPr>
          <w:rFonts w:ascii="FS Albert Pro" w:hAnsi="FS Albert Pro" w:cs="Arial"/>
          <w:i/>
          <w:sz w:val="22"/>
          <w:szCs w:val="22"/>
        </w:rPr>
        <w:t xml:space="preserve"> CFM wprowadziliśmy na polski rynek kompleksową usługę dedykowaną do wdrożenia i obsługi pojazdów elektrycznych we flotach </w:t>
      </w:r>
      <w:r>
        <w:rPr>
          <w:rFonts w:ascii="FS Albert Pro" w:hAnsi="FS Albert Pro" w:cs="Arial"/>
          <w:i/>
          <w:sz w:val="22"/>
          <w:szCs w:val="22"/>
        </w:rPr>
        <w:t>(</w:t>
      </w:r>
      <w:proofErr w:type="spellStart"/>
      <w:r w:rsidR="00E446A8" w:rsidRPr="00344F5A">
        <w:rPr>
          <w:rFonts w:ascii="FS Albert Pro" w:hAnsi="FS Albert Pro" w:cs="Arial"/>
          <w:i/>
          <w:sz w:val="22"/>
          <w:szCs w:val="22"/>
        </w:rPr>
        <w:t>AlphaElectric</w:t>
      </w:r>
      <w:proofErr w:type="spellEnd"/>
      <w:r>
        <w:rPr>
          <w:rFonts w:ascii="FS Albert Pro" w:hAnsi="FS Albert Pro" w:cs="Arial"/>
          <w:i/>
          <w:sz w:val="22"/>
          <w:szCs w:val="22"/>
        </w:rPr>
        <w:t>)</w:t>
      </w:r>
      <w:r w:rsidR="00E446A8" w:rsidRPr="00344F5A">
        <w:rPr>
          <w:rFonts w:ascii="FS Albert Pro" w:hAnsi="FS Albert Pro" w:cs="Arial"/>
          <w:i/>
          <w:sz w:val="22"/>
          <w:szCs w:val="22"/>
        </w:rPr>
        <w:t xml:space="preserve"> oraz jako jedni z pierwszych zaoferowaliśmy naszym Klientom aplikację mobilną </w:t>
      </w:r>
      <w:r>
        <w:rPr>
          <w:rFonts w:ascii="FS Albert Pro" w:hAnsi="FS Albert Pro" w:cs="Arial"/>
          <w:i/>
          <w:sz w:val="22"/>
          <w:szCs w:val="22"/>
        </w:rPr>
        <w:t>(</w:t>
      </w:r>
      <w:proofErr w:type="spellStart"/>
      <w:r w:rsidR="00E446A8" w:rsidRPr="00344F5A">
        <w:rPr>
          <w:rFonts w:ascii="FS Albert Pro" w:hAnsi="FS Albert Pro" w:cs="Arial"/>
          <w:i/>
          <w:sz w:val="22"/>
          <w:szCs w:val="22"/>
        </w:rPr>
        <w:t>AlphaGuide</w:t>
      </w:r>
      <w:proofErr w:type="spellEnd"/>
      <w:r>
        <w:rPr>
          <w:rFonts w:ascii="FS Albert Pro" w:hAnsi="FS Albert Pro" w:cs="Arial"/>
          <w:i/>
          <w:sz w:val="22"/>
          <w:szCs w:val="22"/>
        </w:rPr>
        <w:t>)</w:t>
      </w:r>
      <w:r w:rsidR="00E446A8" w:rsidRPr="00344F5A">
        <w:rPr>
          <w:rFonts w:ascii="FS Albert Pro" w:hAnsi="FS Albert Pro" w:cs="Arial"/>
          <w:i/>
          <w:sz w:val="22"/>
          <w:szCs w:val="22"/>
        </w:rPr>
        <w:t xml:space="preserve">, pomagającą w codziennym użytkowaniu służbowego auta. Naszym celem jest </w:t>
      </w:r>
      <w:r>
        <w:rPr>
          <w:rFonts w:ascii="FS Albert Pro" w:hAnsi="FS Albert Pro" w:cs="Arial"/>
          <w:i/>
          <w:sz w:val="22"/>
          <w:szCs w:val="22"/>
        </w:rPr>
        <w:t xml:space="preserve">więc </w:t>
      </w:r>
      <w:r w:rsidR="00E446A8" w:rsidRPr="00344F5A">
        <w:rPr>
          <w:rFonts w:ascii="FS Albert Pro" w:hAnsi="FS Albert Pro" w:cs="Arial"/>
          <w:i/>
          <w:sz w:val="22"/>
          <w:szCs w:val="22"/>
        </w:rPr>
        <w:t xml:space="preserve">nie tylko wychodzenie naprzeciw oczekiwaniom naszych Klientów, ale także identyfikowanie ich potrzeb i proponowanie </w:t>
      </w:r>
      <w:r w:rsidR="00B74C7B">
        <w:rPr>
          <w:rFonts w:ascii="FS Albert Pro" w:hAnsi="FS Albert Pro" w:cs="Arial"/>
          <w:i/>
          <w:sz w:val="22"/>
          <w:szCs w:val="22"/>
        </w:rPr>
        <w:t xml:space="preserve">przyszłościowych </w:t>
      </w:r>
      <w:r w:rsidR="00E446A8" w:rsidRPr="00344F5A">
        <w:rPr>
          <w:rFonts w:ascii="FS Albert Pro" w:hAnsi="FS Albert Pro" w:cs="Arial"/>
          <w:i/>
          <w:sz w:val="22"/>
          <w:szCs w:val="22"/>
        </w:rPr>
        <w:t>rozwiązań. Takie podejście pozwala nam zaoferować usługi na europejskim poziomie, wyróżniające się wysoką jakością, wśród których każda firma znajdzie rozwiązania dopasowane do swoich specyficz</w:t>
      </w:r>
      <w:r>
        <w:rPr>
          <w:rFonts w:ascii="FS Albert Pro" w:hAnsi="FS Albert Pro" w:cs="Arial"/>
          <w:i/>
          <w:sz w:val="22"/>
          <w:szCs w:val="22"/>
        </w:rPr>
        <w:t>nych</w:t>
      </w:r>
      <w:r w:rsidR="00E446A8" w:rsidRPr="00344F5A">
        <w:rPr>
          <w:rFonts w:ascii="FS Albert Pro" w:hAnsi="FS Albert Pro" w:cs="Arial"/>
          <w:i/>
          <w:sz w:val="22"/>
          <w:szCs w:val="22"/>
        </w:rPr>
        <w:t xml:space="preserve"> potrzeb</w:t>
      </w:r>
      <w:r w:rsidR="00965CFD">
        <w:rPr>
          <w:rFonts w:ascii="FS Albert Pro" w:hAnsi="FS Albert Pro" w:cs="Arial"/>
          <w:sz w:val="22"/>
          <w:szCs w:val="22"/>
        </w:rPr>
        <w:t>.</w:t>
      </w:r>
    </w:p>
    <w:p w14:paraId="154A94E8" w14:textId="77777777" w:rsidR="00EA06FF" w:rsidRDefault="00EA06FF" w:rsidP="00EA06FF">
      <w:pPr>
        <w:spacing w:after="200" w:line="276" w:lineRule="auto"/>
        <w:jc w:val="both"/>
        <w:rPr>
          <w:rFonts w:ascii="FS Albert Pro" w:hAnsi="FS Albert Pro" w:cs="Arial"/>
          <w:i/>
          <w:sz w:val="22"/>
          <w:szCs w:val="22"/>
        </w:rPr>
      </w:pPr>
    </w:p>
    <w:p w14:paraId="6EEF815C" w14:textId="4A0FACE7" w:rsidR="002314B7" w:rsidRPr="00EA06FF" w:rsidRDefault="002314B7" w:rsidP="00EA06FF">
      <w:pPr>
        <w:spacing w:after="200" w:line="276" w:lineRule="auto"/>
        <w:jc w:val="both"/>
        <w:rPr>
          <w:rFonts w:ascii="FS Albert Pro" w:hAnsi="FS Albert Pro" w:cs="Arial"/>
          <w:i/>
          <w:sz w:val="22"/>
          <w:szCs w:val="22"/>
        </w:rPr>
      </w:pPr>
      <w:r w:rsidRPr="005B42C1">
        <w:rPr>
          <w:rFonts w:ascii="FS Albert Pro" w:hAnsi="FS Albert Pro" w:cs="Arial"/>
          <w:b/>
          <w:sz w:val="22"/>
          <w:szCs w:val="22"/>
        </w:rPr>
        <w:t xml:space="preserve">Alphabet </w:t>
      </w:r>
      <w:r w:rsidRPr="005B42C1">
        <w:rPr>
          <w:rFonts w:ascii="FS Albert Pro" w:hAnsi="FS Albert Pro" w:cs="Arial"/>
          <w:sz w:val="22"/>
          <w:szCs w:val="22"/>
        </w:rPr>
        <w:t xml:space="preserve">to jeden z czterech największych dostawców usług Car Fleet Management w Europie, reprezentowany w 18 krajach i finansujący obecnie flotę ponad 600,000 samochodów. Firma powstała w 1997 roku, jako część Grupy BMW specjalizująca się w leasingu i zarządzaniu flotą. Doświadczenie i gruntowna wiedza stanowią podstawę oferty nowoczesnych produktów, dopasowanych do potrzeb i oczekiwań Klientów. Firma oferuje szeroki zakres usług na każdym etapie współpracy – od doradztwa i finansowania po wsparcie serwisowe, jak również kompleksowe programy </w:t>
      </w:r>
      <w:r w:rsidR="00B85DFF" w:rsidRPr="005B42C1">
        <w:rPr>
          <w:rFonts w:ascii="FS Albert Pro" w:hAnsi="FS Albert Pro" w:cs="Arial"/>
          <w:sz w:val="22"/>
          <w:szCs w:val="22"/>
        </w:rPr>
        <w:t>zarządzania flotą korporacyjną.</w:t>
      </w:r>
    </w:p>
    <w:p w14:paraId="169AD559" w14:textId="192CF547" w:rsidR="002314B7" w:rsidRPr="005B42C1" w:rsidRDefault="002314B7" w:rsidP="00B85DFF">
      <w:pPr>
        <w:spacing w:after="240"/>
        <w:jc w:val="both"/>
        <w:rPr>
          <w:rFonts w:ascii="FS Albert Pro" w:hAnsi="FS Albert Pro" w:cs="Arial"/>
          <w:sz w:val="22"/>
          <w:szCs w:val="22"/>
        </w:rPr>
      </w:pPr>
      <w:r w:rsidRPr="005B42C1">
        <w:rPr>
          <w:rFonts w:ascii="FS Albert Pro" w:hAnsi="FS Albert Pro" w:cs="Arial"/>
          <w:sz w:val="22"/>
          <w:szCs w:val="22"/>
        </w:rPr>
        <w:t>W Polsce Alphabet również zajmuje czwarte miejsce wśród największych dostawców rozwiązań Car Fleet Management,</w:t>
      </w:r>
      <w:r w:rsidR="00205737" w:rsidRPr="005B42C1">
        <w:rPr>
          <w:rFonts w:ascii="FS Albert Pro" w:hAnsi="FS Albert Pro" w:cs="Arial"/>
          <w:sz w:val="22"/>
          <w:szCs w:val="22"/>
        </w:rPr>
        <w:t xml:space="preserve"> zarządzając obecnie flotą blisko 1</w:t>
      </w:r>
      <w:r w:rsidR="000A4D47">
        <w:rPr>
          <w:rFonts w:ascii="FS Albert Pro" w:hAnsi="FS Albert Pro" w:cs="Arial"/>
          <w:sz w:val="22"/>
          <w:szCs w:val="22"/>
        </w:rPr>
        <w:t>4</w:t>
      </w:r>
      <w:r w:rsidRPr="005B42C1">
        <w:rPr>
          <w:rFonts w:ascii="FS Albert Pro" w:hAnsi="FS Albert Pro" w:cs="Arial"/>
          <w:sz w:val="22"/>
          <w:szCs w:val="22"/>
        </w:rPr>
        <w:t xml:space="preserve"> 000 aut. Firma rozpoczęła swoją działalność na polskim rynku w 2011 roku, wraz z przejęciem struktur funkcjonuj</w:t>
      </w:r>
      <w:r w:rsidR="00B85DFF" w:rsidRPr="005B42C1">
        <w:rPr>
          <w:rFonts w:ascii="FS Albert Pro" w:hAnsi="FS Albert Pro" w:cs="Arial"/>
          <w:sz w:val="22"/>
          <w:szCs w:val="22"/>
        </w:rPr>
        <w:t xml:space="preserve">ącego od 2001 r. ING Car </w:t>
      </w:r>
      <w:proofErr w:type="spellStart"/>
      <w:r w:rsidR="00B85DFF" w:rsidRPr="005B42C1">
        <w:rPr>
          <w:rFonts w:ascii="FS Albert Pro" w:hAnsi="FS Albert Pro" w:cs="Arial"/>
          <w:sz w:val="22"/>
          <w:szCs w:val="22"/>
        </w:rPr>
        <w:t>Lease</w:t>
      </w:r>
      <w:proofErr w:type="spellEnd"/>
      <w:r w:rsidR="00B85DFF" w:rsidRPr="005B42C1">
        <w:rPr>
          <w:rFonts w:ascii="FS Albert Pro" w:hAnsi="FS Albert Pro" w:cs="Arial"/>
          <w:sz w:val="22"/>
          <w:szCs w:val="22"/>
        </w:rPr>
        <w:t>.</w:t>
      </w:r>
    </w:p>
    <w:p w14:paraId="4CF765DD" w14:textId="77777777" w:rsidR="002314B7" w:rsidRPr="005B42C1" w:rsidRDefault="002314B7" w:rsidP="007C3AD5">
      <w:pPr>
        <w:spacing w:after="240"/>
        <w:jc w:val="both"/>
        <w:rPr>
          <w:rFonts w:ascii="FS Albert Pro" w:hAnsi="FS Albert Pro" w:cs="Arial"/>
          <w:sz w:val="22"/>
          <w:szCs w:val="22"/>
        </w:rPr>
      </w:pPr>
      <w:r w:rsidRPr="005B42C1">
        <w:rPr>
          <w:rFonts w:ascii="FS Albert Pro" w:hAnsi="FS Albert Pro" w:cs="Arial"/>
          <w:sz w:val="22"/>
          <w:szCs w:val="22"/>
        </w:rPr>
        <w:t xml:space="preserve">Więcej informacji: </w:t>
      </w:r>
      <w:hyperlink r:id="rId12" w:history="1">
        <w:r w:rsidRPr="005B42C1">
          <w:rPr>
            <w:rStyle w:val="Hipercze"/>
            <w:rFonts w:ascii="FS Albert Pro" w:hAnsi="FS Albert Pro" w:cs="Arial"/>
            <w:sz w:val="22"/>
            <w:szCs w:val="22"/>
          </w:rPr>
          <w:t>www.alphabet.pl</w:t>
        </w:r>
      </w:hyperlink>
    </w:p>
    <w:p w14:paraId="4D4807A9" w14:textId="77777777" w:rsidR="005B42C1" w:rsidRDefault="005B42C1" w:rsidP="009C6A08">
      <w:pPr>
        <w:autoSpaceDE w:val="0"/>
        <w:autoSpaceDN w:val="0"/>
        <w:adjustRightInd w:val="0"/>
        <w:spacing w:line="360" w:lineRule="auto"/>
        <w:jc w:val="both"/>
        <w:rPr>
          <w:rFonts w:ascii="FS Albert Pro" w:hAnsi="FS Albert Pro" w:cs="Arial"/>
          <w:b/>
          <w:bCs/>
          <w:color w:val="000000"/>
          <w:u w:val="single"/>
        </w:rPr>
      </w:pPr>
    </w:p>
    <w:p w14:paraId="0F3CF30C" w14:textId="77777777" w:rsidR="00763670" w:rsidRPr="005B42C1" w:rsidRDefault="00763670" w:rsidP="007C3AD5">
      <w:pPr>
        <w:spacing w:after="240" w:line="360" w:lineRule="auto"/>
        <w:jc w:val="both"/>
        <w:rPr>
          <w:rFonts w:ascii="FS Albert Pro" w:hAnsi="FS Albert Pro" w:cs="Arial"/>
          <w:sz w:val="22"/>
          <w:szCs w:val="22"/>
        </w:rPr>
      </w:pPr>
    </w:p>
    <w:sectPr w:rsidR="00763670" w:rsidRPr="005B42C1" w:rsidSect="00A74A7D">
      <w:headerReference w:type="default" r:id="rId13"/>
      <w:footerReference w:type="default" r:id="rId14"/>
      <w:type w:val="continuous"/>
      <w:pgSz w:w="11906" w:h="16838"/>
      <w:pgMar w:top="1418" w:right="1418" w:bottom="567" w:left="1418" w:header="709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596B07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D1915" w14:textId="77777777" w:rsidR="001D3B82" w:rsidRDefault="001D3B82" w:rsidP="00E5762F">
      <w:r>
        <w:separator/>
      </w:r>
    </w:p>
  </w:endnote>
  <w:endnote w:type="continuationSeparator" w:id="0">
    <w:p w14:paraId="1B850E1C" w14:textId="77777777" w:rsidR="001D3B82" w:rsidRDefault="001D3B82" w:rsidP="00E5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FS Albert Pro Light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E7579" w14:textId="77777777" w:rsidR="0087284D" w:rsidRPr="006B3C08" w:rsidRDefault="0087284D" w:rsidP="00A569F4">
    <w:pPr>
      <w:pStyle w:val="Stopka"/>
      <w:spacing w:line="200" w:lineRule="exact"/>
      <w:rPr>
        <w:rFonts w:ascii="FS Albert Pro" w:hAnsi="FS Albert Pro" w:cs="Tahoma"/>
        <w:color w:val="005CA9"/>
        <w:sz w:val="13"/>
        <w:szCs w:val="13"/>
      </w:rPr>
    </w:pPr>
    <w:r w:rsidRPr="006B3C08">
      <w:rPr>
        <w:rFonts w:ascii="FS Albert Pro" w:hAnsi="FS Albert Pro"/>
        <w:b/>
        <w:color w:val="005CA9"/>
        <w:sz w:val="13"/>
        <w:szCs w:val="13"/>
      </w:rPr>
      <w:t>Firma</w:t>
    </w:r>
    <w:r w:rsidRPr="006B3C08">
      <w:rPr>
        <w:rFonts w:ascii="FS Albert Pro" w:hAnsi="FS Albert Pro"/>
        <w:color w:val="005CA9"/>
        <w:sz w:val="13"/>
        <w:szCs w:val="13"/>
      </w:rPr>
      <w:t xml:space="preserve"> Alphabet Polska Fleet Management Sp. z o.o.</w:t>
    </w:r>
    <w:r>
      <w:rPr>
        <w:rFonts w:ascii="FS Albert Pro" w:hAnsi="FS Albert Pro"/>
        <w:color w:val="005CA9"/>
        <w:sz w:val="13"/>
        <w:szCs w:val="13"/>
      </w:rPr>
      <w:t xml:space="preserve"> </w:t>
    </w:r>
    <w:r w:rsidRPr="006B3C08">
      <w:rPr>
        <w:rFonts w:ascii="FS Albert Pro" w:hAnsi="FS Albert Pro"/>
        <w:b/>
        <w:color w:val="005CA9"/>
        <w:sz w:val="13"/>
        <w:szCs w:val="13"/>
      </w:rPr>
      <w:t>Adres</w:t>
    </w:r>
    <w:r w:rsidRPr="006B3C08">
      <w:rPr>
        <w:rFonts w:ascii="FS Albert Pro" w:hAnsi="FS Albert Pro"/>
        <w:color w:val="005CA9"/>
        <w:sz w:val="13"/>
        <w:szCs w:val="13"/>
      </w:rPr>
      <w:t xml:space="preserve"> ul. Wołoska 22a / 02-675 Warszawa / Polska </w:t>
    </w:r>
    <w:r w:rsidRPr="006B3C08">
      <w:rPr>
        <w:rFonts w:ascii="FS Albert Pro" w:hAnsi="FS Albert Pro"/>
        <w:b/>
        <w:color w:val="005CA9"/>
        <w:sz w:val="13"/>
        <w:szCs w:val="13"/>
      </w:rPr>
      <w:t>Tel</w:t>
    </w:r>
    <w:r w:rsidRPr="006B3C08">
      <w:rPr>
        <w:rFonts w:ascii="FS Albert Pro" w:hAnsi="FS Albert Pro"/>
        <w:color w:val="005CA9"/>
        <w:sz w:val="13"/>
        <w:szCs w:val="13"/>
      </w:rPr>
      <w:t xml:space="preserve"> +48 22 820 5555 </w:t>
    </w:r>
    <w:r w:rsidRPr="006B3C08">
      <w:rPr>
        <w:rFonts w:ascii="FS Albert Pro" w:hAnsi="FS Albert Pro"/>
        <w:b/>
        <w:color w:val="005CA9"/>
        <w:sz w:val="13"/>
        <w:szCs w:val="13"/>
      </w:rPr>
      <w:t xml:space="preserve">Fax </w:t>
    </w:r>
    <w:r w:rsidRPr="006B3C08">
      <w:rPr>
        <w:rFonts w:ascii="FS Albert Pro" w:hAnsi="FS Albert Pro"/>
        <w:color w:val="005CA9"/>
        <w:sz w:val="13"/>
        <w:szCs w:val="13"/>
      </w:rPr>
      <w:t>+48</w:t>
    </w:r>
    <w:r w:rsidRPr="006B3C08">
      <w:rPr>
        <w:rFonts w:ascii="FS Albert Pro" w:hAnsi="FS Albert Pro"/>
        <w:b/>
        <w:color w:val="005CA9"/>
        <w:sz w:val="13"/>
        <w:szCs w:val="13"/>
      </w:rPr>
      <w:t xml:space="preserve"> </w:t>
    </w:r>
    <w:r w:rsidRPr="006B3C08">
      <w:rPr>
        <w:rFonts w:ascii="FS Albert Pro" w:hAnsi="FS Albert Pro"/>
        <w:color w:val="005CA9"/>
        <w:sz w:val="13"/>
        <w:szCs w:val="13"/>
      </w:rPr>
      <w:t xml:space="preserve">22 820 5565 </w:t>
    </w:r>
    <w:r w:rsidRPr="006B3C08">
      <w:rPr>
        <w:rFonts w:ascii="FS Albert Pro" w:hAnsi="FS Albert Pro"/>
        <w:b/>
        <w:color w:val="005CA9"/>
        <w:sz w:val="13"/>
        <w:szCs w:val="13"/>
      </w:rPr>
      <w:t>E-mail</w:t>
    </w:r>
    <w:r w:rsidRPr="006B3C08">
      <w:rPr>
        <w:rFonts w:ascii="FS Albert Pro" w:hAnsi="FS Albert Pro"/>
        <w:color w:val="005CA9"/>
        <w:sz w:val="13"/>
        <w:szCs w:val="13"/>
      </w:rPr>
      <w:t xml:space="preserve"> </w:t>
    </w:r>
    <w:hyperlink r:id="rId1" w:history="1">
      <w:r w:rsidRPr="006B3C08">
        <w:rPr>
          <w:rStyle w:val="Hipercze"/>
          <w:rFonts w:ascii="FS Albert Pro" w:hAnsi="FS Albert Pro"/>
          <w:color w:val="005CA9"/>
          <w:sz w:val="13"/>
          <w:szCs w:val="13"/>
          <w:u w:val="none"/>
        </w:rPr>
        <w:t>kontakt@alphabet.pl</w:t>
      </w:r>
    </w:hyperlink>
    <w:r>
      <w:rPr>
        <w:rFonts w:ascii="FS Albert Pro" w:hAnsi="FS Albert Pro"/>
        <w:color w:val="005CA9"/>
        <w:sz w:val="13"/>
        <w:szCs w:val="13"/>
      </w:rPr>
      <w:t xml:space="preserve"> </w:t>
    </w:r>
    <w:r w:rsidRPr="006B3C08">
      <w:rPr>
        <w:rFonts w:ascii="FS Albert Pro" w:hAnsi="FS Albert Pro"/>
        <w:b/>
        <w:color w:val="005CA9"/>
        <w:sz w:val="13"/>
        <w:szCs w:val="13"/>
      </w:rPr>
      <w:t>Strona internetowa</w:t>
    </w:r>
    <w:r w:rsidRPr="006B3C08">
      <w:rPr>
        <w:rFonts w:ascii="FS Albert Pro" w:hAnsi="FS Albert Pro"/>
        <w:color w:val="005CA9"/>
        <w:sz w:val="13"/>
        <w:szCs w:val="13"/>
      </w:rPr>
      <w:t xml:space="preserve"> </w:t>
    </w:r>
    <w:hyperlink r:id="rId2" w:history="1">
      <w:r w:rsidRPr="006B3C08">
        <w:rPr>
          <w:rStyle w:val="Hipercze"/>
          <w:rFonts w:ascii="FS Albert Pro" w:hAnsi="FS Albert Pro"/>
          <w:color w:val="005CA9"/>
          <w:sz w:val="13"/>
          <w:szCs w:val="13"/>
          <w:u w:val="none"/>
        </w:rPr>
        <w:t>www.alphabet.pl</w:t>
      </w:r>
    </w:hyperlink>
    <w:r w:rsidRPr="006B3C08">
      <w:rPr>
        <w:rFonts w:ascii="FS Albert Pro" w:hAnsi="FS Albert Pro"/>
        <w:color w:val="005CA9"/>
        <w:sz w:val="13"/>
        <w:szCs w:val="13"/>
      </w:rPr>
      <w:t xml:space="preserve"> </w:t>
    </w:r>
    <w:r w:rsidRPr="006B3C08">
      <w:rPr>
        <w:rFonts w:ascii="FS Albert Pro" w:hAnsi="FS Albert Pro"/>
        <w:b/>
        <w:color w:val="005CA9"/>
        <w:sz w:val="13"/>
        <w:szCs w:val="13"/>
      </w:rPr>
      <w:t>Bank</w:t>
    </w:r>
    <w:r w:rsidRPr="006B3C08">
      <w:rPr>
        <w:rFonts w:ascii="FS Albert Pro" w:hAnsi="FS Albert Pro"/>
        <w:color w:val="005CA9"/>
        <w:sz w:val="13"/>
        <w:szCs w:val="13"/>
      </w:rPr>
      <w:t xml:space="preserve"> ING Bank Śląski S.A. </w:t>
    </w:r>
    <w:r w:rsidRPr="006B3C08">
      <w:rPr>
        <w:rFonts w:ascii="FS Albert Pro" w:hAnsi="FS Albert Pro" w:cs="Tahoma"/>
        <w:color w:val="005CA9"/>
        <w:sz w:val="13"/>
        <w:szCs w:val="13"/>
      </w:rPr>
      <w:t>48 1050 0086 1000 0022 7361 7163</w:t>
    </w:r>
    <w:r w:rsidRPr="006B3C08">
      <w:rPr>
        <w:rFonts w:ascii="FS Albert Pro" w:hAnsi="FS Albert Pro" w:cs="Tahoma"/>
        <w:b/>
        <w:color w:val="005CA9"/>
        <w:sz w:val="13"/>
        <w:szCs w:val="13"/>
      </w:rPr>
      <w:t xml:space="preserve"> NIP </w:t>
    </w:r>
    <w:r w:rsidRPr="006B3C08">
      <w:rPr>
        <w:rFonts w:ascii="FS Albert Pro" w:hAnsi="FS Albert Pro" w:cs="Tahoma"/>
        <w:color w:val="005CA9"/>
        <w:sz w:val="13"/>
        <w:szCs w:val="13"/>
      </w:rPr>
      <w:t>526-25-44-241</w:t>
    </w:r>
    <w:r w:rsidRPr="006B3C08">
      <w:rPr>
        <w:rFonts w:ascii="FS Albert Pro" w:hAnsi="FS Albert Pro" w:cs="Tahoma"/>
        <w:b/>
        <w:color w:val="005CA9"/>
        <w:sz w:val="13"/>
        <w:szCs w:val="13"/>
      </w:rPr>
      <w:t xml:space="preserve"> Regon </w:t>
    </w:r>
    <w:r w:rsidRPr="006B3C08">
      <w:rPr>
        <w:rFonts w:ascii="FS Albert Pro" w:hAnsi="FS Albert Pro" w:cs="Tahoma"/>
        <w:color w:val="005CA9"/>
        <w:sz w:val="13"/>
        <w:szCs w:val="13"/>
      </w:rPr>
      <w:t xml:space="preserve">017310167 </w:t>
    </w:r>
    <w:r w:rsidRPr="006B3C08">
      <w:rPr>
        <w:rFonts w:ascii="FS Albert Pro" w:hAnsi="FS Albert Pro" w:cs="Tahoma"/>
        <w:b/>
        <w:color w:val="005CA9"/>
        <w:sz w:val="13"/>
        <w:szCs w:val="13"/>
      </w:rPr>
      <w:t xml:space="preserve">KRS </w:t>
    </w:r>
    <w:r w:rsidRPr="006B3C08">
      <w:rPr>
        <w:rFonts w:ascii="FS Albert Pro" w:hAnsi="FS Albert Pro" w:cs="Tahoma"/>
        <w:color w:val="005CA9"/>
        <w:sz w:val="13"/>
        <w:szCs w:val="13"/>
      </w:rPr>
      <w:t>0000032610 / Sąd Rejonowy dla m.st. Warszawy / XIII Wydział Gospodarczy Krajowego Rejestru Sądowego</w:t>
    </w:r>
    <w:r w:rsidRPr="006B3C08">
      <w:rPr>
        <w:rFonts w:ascii="FS Albert Pro" w:hAnsi="FS Albert Pro" w:cs="Tahoma"/>
        <w:b/>
        <w:color w:val="005CA9"/>
        <w:sz w:val="13"/>
        <w:szCs w:val="13"/>
      </w:rPr>
      <w:t xml:space="preserve"> Kapitał Zakładowy </w:t>
    </w:r>
    <w:r w:rsidRPr="006B3C08">
      <w:rPr>
        <w:rFonts w:ascii="FS Albert Pro" w:hAnsi="FS Albert Pro" w:cs="Tahoma"/>
        <w:color w:val="005CA9"/>
        <w:sz w:val="13"/>
        <w:szCs w:val="13"/>
      </w:rPr>
      <w:t>75 189 500 PLN</w:t>
    </w:r>
    <w:r w:rsidRPr="006B3C08">
      <w:rPr>
        <w:rFonts w:ascii="FS Albert Pro" w:hAnsi="FS Albert Pro" w:cs="Tahoma"/>
        <w:b/>
        <w:color w:val="005CA9"/>
        <w:sz w:val="13"/>
        <w:szCs w:val="13"/>
      </w:rPr>
      <w:t xml:space="preserve"> Zarząd </w:t>
    </w:r>
    <w:r w:rsidRPr="006B3C08">
      <w:rPr>
        <w:rFonts w:ascii="FS Albert Pro" w:hAnsi="FS Albert Pro" w:cs="Tahoma"/>
        <w:color w:val="005CA9"/>
        <w:sz w:val="13"/>
        <w:szCs w:val="13"/>
      </w:rPr>
      <w:t>Leszek Pomorski (Prezes Zarządu) / Christian Höltl</w:t>
    </w:r>
  </w:p>
  <w:p w14:paraId="755D602C" w14:textId="77777777" w:rsidR="0087284D" w:rsidRPr="00A569F4" w:rsidRDefault="0087284D" w:rsidP="0036159C">
    <w:pPr>
      <w:pStyle w:val="Stopka"/>
      <w:spacing w:line="200" w:lineRule="exact"/>
      <w:rPr>
        <w:rFonts w:ascii="FS Albert Pro" w:hAnsi="FS Albert Pro"/>
        <w:b/>
        <w:color w:val="000000" w:themeColor="text1"/>
        <w:spacing w:val="2"/>
        <w:sz w:val="13"/>
        <w:szCs w:val="13"/>
      </w:rPr>
    </w:pPr>
  </w:p>
  <w:p w14:paraId="1A3F6130" w14:textId="77777777" w:rsidR="0087284D" w:rsidRPr="00A569F4" w:rsidRDefault="0087284D" w:rsidP="0036159C">
    <w:pPr>
      <w:pStyle w:val="Stopka"/>
      <w:spacing w:line="200" w:lineRule="exact"/>
      <w:rPr>
        <w:rFonts w:ascii="FS Albert Pro" w:hAnsi="FS Albert Pro"/>
        <w:b/>
        <w:color w:val="000000" w:themeColor="text1"/>
        <w:spacing w:val="2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FA7FBC" w14:textId="77777777" w:rsidR="001D3B82" w:rsidRDefault="001D3B82" w:rsidP="00E5762F">
      <w:r>
        <w:separator/>
      </w:r>
    </w:p>
  </w:footnote>
  <w:footnote w:type="continuationSeparator" w:id="0">
    <w:p w14:paraId="456B8DA5" w14:textId="77777777" w:rsidR="001D3B82" w:rsidRDefault="001D3B82" w:rsidP="00E57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5E525" w14:textId="0F4F4E91" w:rsidR="0087284D" w:rsidRDefault="0087284D">
    <w:pPr>
      <w:pStyle w:val="Nagwek"/>
    </w:pPr>
  </w:p>
  <w:p w14:paraId="55B49575" w14:textId="77777777" w:rsidR="0087284D" w:rsidRDefault="0087284D">
    <w:pPr>
      <w:pStyle w:val="Nagwek"/>
    </w:pPr>
  </w:p>
  <w:p w14:paraId="0BD67B41" w14:textId="77777777" w:rsidR="0087284D" w:rsidRDefault="0087284D">
    <w:pPr>
      <w:pStyle w:val="Nagwek"/>
    </w:pPr>
  </w:p>
  <w:p w14:paraId="3E43269C" w14:textId="77777777" w:rsidR="0087284D" w:rsidRDefault="0087284D">
    <w:pPr>
      <w:pStyle w:val="Nagwek"/>
    </w:pPr>
  </w:p>
  <w:p w14:paraId="247315B1" w14:textId="77777777" w:rsidR="0087284D" w:rsidRDefault="0087284D">
    <w:pPr>
      <w:pStyle w:val="Nagwek"/>
    </w:pPr>
    <w:r>
      <w:rPr>
        <w:rFonts w:ascii="FS Albert Pro Light" w:hAnsi="FS Albert Pro Light"/>
        <w:noProof/>
        <w:lang w:eastAsia="pl-PL"/>
      </w:rPr>
      <w:drawing>
        <wp:anchor distT="0" distB="0" distL="114300" distR="114300" simplePos="0" relativeHeight="251657214" behindDoc="0" locked="1" layoutInCell="1" allowOverlap="1" wp14:anchorId="4A5BE64A" wp14:editId="429E779B">
          <wp:simplePos x="0" y="0"/>
          <wp:positionH relativeFrom="page">
            <wp:posOffset>5400675</wp:posOffset>
          </wp:positionH>
          <wp:positionV relativeFrom="page">
            <wp:posOffset>900430</wp:posOffset>
          </wp:positionV>
          <wp:extent cx="1260000" cy="360000"/>
          <wp:effectExtent l="0" t="0" r="0" b="2540"/>
          <wp:wrapNone/>
          <wp:docPr id="3" name="Grafik 3" descr="Y:\BMW\01666 Alphabet Wordvorlagen\Material\Logos\Offset_Digital\CMYK\Uncoated paper\Medium\Alphabet_Logo_M_CMYK_U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BMW\01666 Alphabet Wordvorlagen\Material\Logos\Offset_Digital\CMYK\Uncoated paper\Medium\Alphabet_Logo_M_CMYK_U Kopi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742802" w14:textId="77777777" w:rsidR="0087284D" w:rsidRDefault="0087284D" w:rsidP="00372AF4">
    <w:pPr>
      <w:pStyle w:val="Nagwek"/>
      <w:spacing w:line="258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7793F"/>
    <w:multiLevelType w:val="hybridMultilevel"/>
    <w:tmpl w:val="6306635E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osinska Zofia, AL-V-PL-V-3">
    <w15:presenceInfo w15:providerId="AD" w15:userId="S-1-5-21-842925246-1454471165-725345543-3750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576"/>
    <w:rsid w:val="00000DD1"/>
    <w:rsid w:val="00010AB2"/>
    <w:rsid w:val="000162A4"/>
    <w:rsid w:val="00020CB5"/>
    <w:rsid w:val="00031E6C"/>
    <w:rsid w:val="00052632"/>
    <w:rsid w:val="00063818"/>
    <w:rsid w:val="00066700"/>
    <w:rsid w:val="00070B5C"/>
    <w:rsid w:val="00071CA8"/>
    <w:rsid w:val="00083BD5"/>
    <w:rsid w:val="000853E6"/>
    <w:rsid w:val="000940DE"/>
    <w:rsid w:val="000A4D47"/>
    <w:rsid w:val="000B16E4"/>
    <w:rsid w:val="000B5254"/>
    <w:rsid w:val="000C02F7"/>
    <w:rsid w:val="000C05F4"/>
    <w:rsid w:val="000C12A2"/>
    <w:rsid w:val="000C2447"/>
    <w:rsid w:val="000F6691"/>
    <w:rsid w:val="000F766E"/>
    <w:rsid w:val="00102807"/>
    <w:rsid w:val="00104C5F"/>
    <w:rsid w:val="00107CDE"/>
    <w:rsid w:val="0011102F"/>
    <w:rsid w:val="00113809"/>
    <w:rsid w:val="0011620F"/>
    <w:rsid w:val="00120F13"/>
    <w:rsid w:val="00121B3C"/>
    <w:rsid w:val="00126742"/>
    <w:rsid w:val="00135B11"/>
    <w:rsid w:val="00135E57"/>
    <w:rsid w:val="00140B51"/>
    <w:rsid w:val="0014591E"/>
    <w:rsid w:val="00147767"/>
    <w:rsid w:val="00167D47"/>
    <w:rsid w:val="00171309"/>
    <w:rsid w:val="00174FA2"/>
    <w:rsid w:val="00177AA6"/>
    <w:rsid w:val="0019208C"/>
    <w:rsid w:val="001A24B5"/>
    <w:rsid w:val="001A5294"/>
    <w:rsid w:val="001B1D33"/>
    <w:rsid w:val="001B37C4"/>
    <w:rsid w:val="001B6EA6"/>
    <w:rsid w:val="001B788B"/>
    <w:rsid w:val="001C5F9C"/>
    <w:rsid w:val="001D3B82"/>
    <w:rsid w:val="001D70FF"/>
    <w:rsid w:val="001E1657"/>
    <w:rsid w:val="001E1D02"/>
    <w:rsid w:val="001E4E10"/>
    <w:rsid w:val="001E7F9D"/>
    <w:rsid w:val="001F5E39"/>
    <w:rsid w:val="001F7585"/>
    <w:rsid w:val="00204440"/>
    <w:rsid w:val="00205737"/>
    <w:rsid w:val="00207094"/>
    <w:rsid w:val="00212C90"/>
    <w:rsid w:val="00213A1B"/>
    <w:rsid w:val="00215C56"/>
    <w:rsid w:val="002221B7"/>
    <w:rsid w:val="00230566"/>
    <w:rsid w:val="002314B7"/>
    <w:rsid w:val="002432A7"/>
    <w:rsid w:val="00245BE9"/>
    <w:rsid w:val="002514A1"/>
    <w:rsid w:val="00255242"/>
    <w:rsid w:val="0025541F"/>
    <w:rsid w:val="002569D7"/>
    <w:rsid w:val="00284FC0"/>
    <w:rsid w:val="00287482"/>
    <w:rsid w:val="00290250"/>
    <w:rsid w:val="002B29C5"/>
    <w:rsid w:val="002C42B6"/>
    <w:rsid w:val="002C4C28"/>
    <w:rsid w:val="002D135F"/>
    <w:rsid w:val="002D2747"/>
    <w:rsid w:val="002D359A"/>
    <w:rsid w:val="002E3154"/>
    <w:rsid w:val="002E335A"/>
    <w:rsid w:val="002F5579"/>
    <w:rsid w:val="002F7CC5"/>
    <w:rsid w:val="00307C8A"/>
    <w:rsid w:val="00312A33"/>
    <w:rsid w:val="00334ABB"/>
    <w:rsid w:val="00340215"/>
    <w:rsid w:val="00344F5A"/>
    <w:rsid w:val="00345B9F"/>
    <w:rsid w:val="00346B9F"/>
    <w:rsid w:val="00353EFA"/>
    <w:rsid w:val="003577A7"/>
    <w:rsid w:val="0036159C"/>
    <w:rsid w:val="00361860"/>
    <w:rsid w:val="00372AF4"/>
    <w:rsid w:val="00373A59"/>
    <w:rsid w:val="00376241"/>
    <w:rsid w:val="0038310A"/>
    <w:rsid w:val="00391A00"/>
    <w:rsid w:val="0039277D"/>
    <w:rsid w:val="003B239F"/>
    <w:rsid w:val="003B7DAE"/>
    <w:rsid w:val="003C112E"/>
    <w:rsid w:val="003C1E8E"/>
    <w:rsid w:val="003C5760"/>
    <w:rsid w:val="003C5DAE"/>
    <w:rsid w:val="003E5E4C"/>
    <w:rsid w:val="003F36B5"/>
    <w:rsid w:val="003F434C"/>
    <w:rsid w:val="003F4A73"/>
    <w:rsid w:val="00412EF1"/>
    <w:rsid w:val="00414986"/>
    <w:rsid w:val="004218F7"/>
    <w:rsid w:val="00433E69"/>
    <w:rsid w:val="0043641A"/>
    <w:rsid w:val="004420FA"/>
    <w:rsid w:val="00447C7A"/>
    <w:rsid w:val="004639E3"/>
    <w:rsid w:val="00467812"/>
    <w:rsid w:val="004708E3"/>
    <w:rsid w:val="004729BE"/>
    <w:rsid w:val="00474B65"/>
    <w:rsid w:val="00480046"/>
    <w:rsid w:val="004866FF"/>
    <w:rsid w:val="00490AD2"/>
    <w:rsid w:val="00493720"/>
    <w:rsid w:val="00497B17"/>
    <w:rsid w:val="00497CF9"/>
    <w:rsid w:val="004B2F7A"/>
    <w:rsid w:val="004B4653"/>
    <w:rsid w:val="004B46D1"/>
    <w:rsid w:val="004C2425"/>
    <w:rsid w:val="004D003B"/>
    <w:rsid w:val="004E2A4D"/>
    <w:rsid w:val="004E65BE"/>
    <w:rsid w:val="004E71F9"/>
    <w:rsid w:val="004F40FD"/>
    <w:rsid w:val="004F7FEB"/>
    <w:rsid w:val="00524B54"/>
    <w:rsid w:val="0054150C"/>
    <w:rsid w:val="005635A4"/>
    <w:rsid w:val="00565B07"/>
    <w:rsid w:val="00573437"/>
    <w:rsid w:val="00587F3E"/>
    <w:rsid w:val="00594E7B"/>
    <w:rsid w:val="005A1D63"/>
    <w:rsid w:val="005A3141"/>
    <w:rsid w:val="005B42C1"/>
    <w:rsid w:val="005B4604"/>
    <w:rsid w:val="005D256E"/>
    <w:rsid w:val="005D3149"/>
    <w:rsid w:val="005D6686"/>
    <w:rsid w:val="005D6D97"/>
    <w:rsid w:val="005E480D"/>
    <w:rsid w:val="005E689B"/>
    <w:rsid w:val="00605F10"/>
    <w:rsid w:val="00610B98"/>
    <w:rsid w:val="006177AC"/>
    <w:rsid w:val="006229A3"/>
    <w:rsid w:val="0063088E"/>
    <w:rsid w:val="00630AA3"/>
    <w:rsid w:val="00632DBB"/>
    <w:rsid w:val="00643E85"/>
    <w:rsid w:val="00647387"/>
    <w:rsid w:val="006719F6"/>
    <w:rsid w:val="00671DEE"/>
    <w:rsid w:val="00672D18"/>
    <w:rsid w:val="00675D98"/>
    <w:rsid w:val="00684723"/>
    <w:rsid w:val="006864D1"/>
    <w:rsid w:val="0069432A"/>
    <w:rsid w:val="006A37BF"/>
    <w:rsid w:val="006A6461"/>
    <w:rsid w:val="006C6166"/>
    <w:rsid w:val="006D1924"/>
    <w:rsid w:val="006D4940"/>
    <w:rsid w:val="006E6067"/>
    <w:rsid w:val="00711C4E"/>
    <w:rsid w:val="00713558"/>
    <w:rsid w:val="007231AD"/>
    <w:rsid w:val="0072749C"/>
    <w:rsid w:val="00731267"/>
    <w:rsid w:val="0073324F"/>
    <w:rsid w:val="007400A3"/>
    <w:rsid w:val="00741C6C"/>
    <w:rsid w:val="00742930"/>
    <w:rsid w:val="007468C9"/>
    <w:rsid w:val="00754DFF"/>
    <w:rsid w:val="0075681E"/>
    <w:rsid w:val="00763670"/>
    <w:rsid w:val="00771B25"/>
    <w:rsid w:val="00786C8E"/>
    <w:rsid w:val="007872C4"/>
    <w:rsid w:val="007910D6"/>
    <w:rsid w:val="00792DFE"/>
    <w:rsid w:val="00795C55"/>
    <w:rsid w:val="007A71E4"/>
    <w:rsid w:val="007B5576"/>
    <w:rsid w:val="007C22C7"/>
    <w:rsid w:val="007C3AD5"/>
    <w:rsid w:val="007C72F3"/>
    <w:rsid w:val="007C7CF3"/>
    <w:rsid w:val="007D13C7"/>
    <w:rsid w:val="007D4356"/>
    <w:rsid w:val="007D4A8B"/>
    <w:rsid w:val="007D522F"/>
    <w:rsid w:val="007D60D4"/>
    <w:rsid w:val="007E2E0E"/>
    <w:rsid w:val="007E55E0"/>
    <w:rsid w:val="007F4963"/>
    <w:rsid w:val="00804AD1"/>
    <w:rsid w:val="0082489F"/>
    <w:rsid w:val="008306A1"/>
    <w:rsid w:val="00836A3C"/>
    <w:rsid w:val="00852C9C"/>
    <w:rsid w:val="00862EF6"/>
    <w:rsid w:val="00871C54"/>
    <w:rsid w:val="0087284D"/>
    <w:rsid w:val="008731E8"/>
    <w:rsid w:val="008902B5"/>
    <w:rsid w:val="00893131"/>
    <w:rsid w:val="008A149A"/>
    <w:rsid w:val="008A515D"/>
    <w:rsid w:val="008A5699"/>
    <w:rsid w:val="008B68BA"/>
    <w:rsid w:val="008D3CB6"/>
    <w:rsid w:val="008E5D62"/>
    <w:rsid w:val="008F6880"/>
    <w:rsid w:val="00901357"/>
    <w:rsid w:val="009138F4"/>
    <w:rsid w:val="0092280D"/>
    <w:rsid w:val="00922826"/>
    <w:rsid w:val="00924F03"/>
    <w:rsid w:val="0093004D"/>
    <w:rsid w:val="00931D20"/>
    <w:rsid w:val="00951912"/>
    <w:rsid w:val="00965CFD"/>
    <w:rsid w:val="00971601"/>
    <w:rsid w:val="00982427"/>
    <w:rsid w:val="00985412"/>
    <w:rsid w:val="00987387"/>
    <w:rsid w:val="009964CD"/>
    <w:rsid w:val="009B0CCC"/>
    <w:rsid w:val="009B6DA5"/>
    <w:rsid w:val="009B76FD"/>
    <w:rsid w:val="009C4973"/>
    <w:rsid w:val="009C6A08"/>
    <w:rsid w:val="009D5B69"/>
    <w:rsid w:val="009E2885"/>
    <w:rsid w:val="009F37E2"/>
    <w:rsid w:val="009F6864"/>
    <w:rsid w:val="00A001E2"/>
    <w:rsid w:val="00A00D37"/>
    <w:rsid w:val="00A0251A"/>
    <w:rsid w:val="00A21389"/>
    <w:rsid w:val="00A26C49"/>
    <w:rsid w:val="00A367F8"/>
    <w:rsid w:val="00A4595C"/>
    <w:rsid w:val="00A5568E"/>
    <w:rsid w:val="00A567ED"/>
    <w:rsid w:val="00A569F4"/>
    <w:rsid w:val="00A618CF"/>
    <w:rsid w:val="00A62DF2"/>
    <w:rsid w:val="00A642FE"/>
    <w:rsid w:val="00A65788"/>
    <w:rsid w:val="00A74A7D"/>
    <w:rsid w:val="00A813E4"/>
    <w:rsid w:val="00A8344E"/>
    <w:rsid w:val="00A83BAF"/>
    <w:rsid w:val="00AA0178"/>
    <w:rsid w:val="00AC08DA"/>
    <w:rsid w:val="00AD0BDA"/>
    <w:rsid w:val="00AD2237"/>
    <w:rsid w:val="00AD7AEB"/>
    <w:rsid w:val="00AE72FF"/>
    <w:rsid w:val="00AF74AC"/>
    <w:rsid w:val="00B01A6E"/>
    <w:rsid w:val="00B057C1"/>
    <w:rsid w:val="00B077D7"/>
    <w:rsid w:val="00B12CD3"/>
    <w:rsid w:val="00B14661"/>
    <w:rsid w:val="00B1482D"/>
    <w:rsid w:val="00B15AFC"/>
    <w:rsid w:val="00B172C3"/>
    <w:rsid w:val="00B24F5C"/>
    <w:rsid w:val="00B315BE"/>
    <w:rsid w:val="00B50254"/>
    <w:rsid w:val="00B51366"/>
    <w:rsid w:val="00B72F32"/>
    <w:rsid w:val="00B74C7B"/>
    <w:rsid w:val="00B7773F"/>
    <w:rsid w:val="00B777C7"/>
    <w:rsid w:val="00B77CD0"/>
    <w:rsid w:val="00B80710"/>
    <w:rsid w:val="00B84EC8"/>
    <w:rsid w:val="00B85DFF"/>
    <w:rsid w:val="00B86005"/>
    <w:rsid w:val="00BA257C"/>
    <w:rsid w:val="00BB26AD"/>
    <w:rsid w:val="00BC0F34"/>
    <w:rsid w:val="00BC15AC"/>
    <w:rsid w:val="00BD0E87"/>
    <w:rsid w:val="00BD402D"/>
    <w:rsid w:val="00BD579D"/>
    <w:rsid w:val="00BD6AAA"/>
    <w:rsid w:val="00BF4825"/>
    <w:rsid w:val="00BF6956"/>
    <w:rsid w:val="00C06580"/>
    <w:rsid w:val="00C06EC5"/>
    <w:rsid w:val="00C22C5F"/>
    <w:rsid w:val="00C27E77"/>
    <w:rsid w:val="00C55373"/>
    <w:rsid w:val="00C61C1F"/>
    <w:rsid w:val="00C6373F"/>
    <w:rsid w:val="00C65C9A"/>
    <w:rsid w:val="00C71A3F"/>
    <w:rsid w:val="00C77167"/>
    <w:rsid w:val="00C82DE7"/>
    <w:rsid w:val="00C836DE"/>
    <w:rsid w:val="00C86537"/>
    <w:rsid w:val="00C86B7C"/>
    <w:rsid w:val="00CC0564"/>
    <w:rsid w:val="00CC1B7E"/>
    <w:rsid w:val="00CC1D2A"/>
    <w:rsid w:val="00CC2C17"/>
    <w:rsid w:val="00CC30A9"/>
    <w:rsid w:val="00CC51DD"/>
    <w:rsid w:val="00CD1472"/>
    <w:rsid w:val="00CD5BB4"/>
    <w:rsid w:val="00CE1DCB"/>
    <w:rsid w:val="00D02B43"/>
    <w:rsid w:val="00D066AD"/>
    <w:rsid w:val="00D078FE"/>
    <w:rsid w:val="00D140E3"/>
    <w:rsid w:val="00D26B87"/>
    <w:rsid w:val="00D3097A"/>
    <w:rsid w:val="00D345FD"/>
    <w:rsid w:val="00D454D2"/>
    <w:rsid w:val="00D50EB8"/>
    <w:rsid w:val="00D63AE6"/>
    <w:rsid w:val="00D70100"/>
    <w:rsid w:val="00D81D80"/>
    <w:rsid w:val="00D85F2F"/>
    <w:rsid w:val="00D92CE6"/>
    <w:rsid w:val="00D96FFD"/>
    <w:rsid w:val="00DA3CEB"/>
    <w:rsid w:val="00DA6AF7"/>
    <w:rsid w:val="00DB56FD"/>
    <w:rsid w:val="00DC0FA9"/>
    <w:rsid w:val="00DD0ED3"/>
    <w:rsid w:val="00DD298B"/>
    <w:rsid w:val="00DD5B9E"/>
    <w:rsid w:val="00DE1E1F"/>
    <w:rsid w:val="00DF11D3"/>
    <w:rsid w:val="00E05575"/>
    <w:rsid w:val="00E126D7"/>
    <w:rsid w:val="00E1376E"/>
    <w:rsid w:val="00E13BF6"/>
    <w:rsid w:val="00E17138"/>
    <w:rsid w:val="00E23C51"/>
    <w:rsid w:val="00E24AA1"/>
    <w:rsid w:val="00E32A3E"/>
    <w:rsid w:val="00E4163F"/>
    <w:rsid w:val="00E446A8"/>
    <w:rsid w:val="00E47928"/>
    <w:rsid w:val="00E52692"/>
    <w:rsid w:val="00E5467F"/>
    <w:rsid w:val="00E5762F"/>
    <w:rsid w:val="00E63449"/>
    <w:rsid w:val="00E6471A"/>
    <w:rsid w:val="00E714E7"/>
    <w:rsid w:val="00E74639"/>
    <w:rsid w:val="00E75072"/>
    <w:rsid w:val="00E752F3"/>
    <w:rsid w:val="00E806AF"/>
    <w:rsid w:val="00E824D5"/>
    <w:rsid w:val="00E865DB"/>
    <w:rsid w:val="00E96008"/>
    <w:rsid w:val="00E974A9"/>
    <w:rsid w:val="00EA06FF"/>
    <w:rsid w:val="00EA5717"/>
    <w:rsid w:val="00EA7EB5"/>
    <w:rsid w:val="00EB7641"/>
    <w:rsid w:val="00EB764A"/>
    <w:rsid w:val="00ED032B"/>
    <w:rsid w:val="00ED7DBB"/>
    <w:rsid w:val="00EE3C17"/>
    <w:rsid w:val="00EE68A2"/>
    <w:rsid w:val="00F00510"/>
    <w:rsid w:val="00F2345B"/>
    <w:rsid w:val="00F23A30"/>
    <w:rsid w:val="00F25455"/>
    <w:rsid w:val="00F2547A"/>
    <w:rsid w:val="00F30AF4"/>
    <w:rsid w:val="00F32E10"/>
    <w:rsid w:val="00F359C8"/>
    <w:rsid w:val="00F3650B"/>
    <w:rsid w:val="00F437BF"/>
    <w:rsid w:val="00F475B6"/>
    <w:rsid w:val="00F51CAA"/>
    <w:rsid w:val="00F636E9"/>
    <w:rsid w:val="00F7028B"/>
    <w:rsid w:val="00F814AF"/>
    <w:rsid w:val="00F90DBE"/>
    <w:rsid w:val="00F942D3"/>
    <w:rsid w:val="00F94496"/>
    <w:rsid w:val="00F97CAC"/>
    <w:rsid w:val="00FB48F1"/>
    <w:rsid w:val="00FC13EB"/>
    <w:rsid w:val="00FD2CCE"/>
    <w:rsid w:val="00FD3F9A"/>
    <w:rsid w:val="00FE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A5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5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6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5762F"/>
  </w:style>
  <w:style w:type="paragraph" w:styleId="Stopka">
    <w:name w:val="footer"/>
    <w:basedOn w:val="Normalny"/>
    <w:link w:val="StopkaZnak"/>
    <w:uiPriority w:val="99"/>
    <w:unhideWhenUsed/>
    <w:rsid w:val="00E576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5762F"/>
  </w:style>
  <w:style w:type="character" w:styleId="Hipercze">
    <w:name w:val="Hyperlink"/>
    <w:basedOn w:val="Domylnaczcionkaakapitu"/>
    <w:uiPriority w:val="99"/>
    <w:unhideWhenUsed/>
    <w:rsid w:val="00CC30A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52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242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C65C9A"/>
    <w:rPr>
      <w:color w:val="808080"/>
    </w:rPr>
  </w:style>
  <w:style w:type="table" w:styleId="Tabela-Siatka">
    <w:name w:val="Table Grid"/>
    <w:basedOn w:val="Standardowy"/>
    <w:uiPriority w:val="59"/>
    <w:rsid w:val="00135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B4604"/>
    <w:rPr>
      <w:b/>
      <w:bCs/>
    </w:rPr>
  </w:style>
  <w:style w:type="paragraph" w:styleId="Tekstpodstawowy2">
    <w:name w:val="Body Text 2"/>
    <w:basedOn w:val="Normalny"/>
    <w:link w:val="Tekstpodstawowy2Znak"/>
    <w:rsid w:val="00F2547A"/>
    <w:pPr>
      <w:spacing w:before="120"/>
    </w:pPr>
    <w:rPr>
      <w:rFonts w:ascii="Arial" w:hAnsi="Arial"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F2547A"/>
    <w:rPr>
      <w:rFonts w:ascii="Arial" w:eastAsia="Times New Roman" w:hAnsi="Arial" w:cs="Times New Roman"/>
      <w:szCs w:val="20"/>
      <w:lang w:val="pl-PL"/>
    </w:rPr>
  </w:style>
  <w:style w:type="paragraph" w:styleId="Tekstpodstawowywcity">
    <w:name w:val="Body Text Indent"/>
    <w:basedOn w:val="Normalny"/>
    <w:link w:val="TekstpodstawowywcityZnak"/>
    <w:rsid w:val="00F2547A"/>
    <w:pPr>
      <w:spacing w:after="120"/>
      <w:ind w:left="283"/>
    </w:pPr>
    <w:rPr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2547A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2D359A"/>
    <w:rPr>
      <w:rFonts w:eastAsiaTheme="minorHAnsi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74A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74AC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74A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A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7A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7AA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7A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7AA6"/>
    <w:rPr>
      <w:rFonts w:ascii="Times New Roman" w:eastAsia="Times New Roman" w:hAnsi="Times New Roman" w:cs="Times New Roman"/>
      <w:b/>
      <w:bCs/>
      <w:sz w:val="20"/>
      <w:szCs w:val="20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5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6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5762F"/>
  </w:style>
  <w:style w:type="paragraph" w:styleId="Stopka">
    <w:name w:val="footer"/>
    <w:basedOn w:val="Normalny"/>
    <w:link w:val="StopkaZnak"/>
    <w:uiPriority w:val="99"/>
    <w:unhideWhenUsed/>
    <w:rsid w:val="00E576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5762F"/>
  </w:style>
  <w:style w:type="character" w:styleId="Hipercze">
    <w:name w:val="Hyperlink"/>
    <w:basedOn w:val="Domylnaczcionkaakapitu"/>
    <w:uiPriority w:val="99"/>
    <w:unhideWhenUsed/>
    <w:rsid w:val="00CC30A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52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242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C65C9A"/>
    <w:rPr>
      <w:color w:val="808080"/>
    </w:rPr>
  </w:style>
  <w:style w:type="table" w:styleId="Tabela-Siatka">
    <w:name w:val="Table Grid"/>
    <w:basedOn w:val="Standardowy"/>
    <w:uiPriority w:val="59"/>
    <w:rsid w:val="00135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B4604"/>
    <w:rPr>
      <w:b/>
      <w:bCs/>
    </w:rPr>
  </w:style>
  <w:style w:type="paragraph" w:styleId="Tekstpodstawowy2">
    <w:name w:val="Body Text 2"/>
    <w:basedOn w:val="Normalny"/>
    <w:link w:val="Tekstpodstawowy2Znak"/>
    <w:rsid w:val="00F2547A"/>
    <w:pPr>
      <w:spacing w:before="120"/>
    </w:pPr>
    <w:rPr>
      <w:rFonts w:ascii="Arial" w:hAnsi="Arial"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F2547A"/>
    <w:rPr>
      <w:rFonts w:ascii="Arial" w:eastAsia="Times New Roman" w:hAnsi="Arial" w:cs="Times New Roman"/>
      <w:szCs w:val="20"/>
      <w:lang w:val="pl-PL"/>
    </w:rPr>
  </w:style>
  <w:style w:type="paragraph" w:styleId="Tekstpodstawowywcity">
    <w:name w:val="Body Text Indent"/>
    <w:basedOn w:val="Normalny"/>
    <w:link w:val="TekstpodstawowywcityZnak"/>
    <w:rsid w:val="00F2547A"/>
    <w:pPr>
      <w:spacing w:after="120"/>
      <w:ind w:left="283"/>
    </w:pPr>
    <w:rPr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2547A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2D359A"/>
    <w:rPr>
      <w:rFonts w:eastAsiaTheme="minorHAnsi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74A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74AC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74A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A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7A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7AA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7A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7AA6"/>
    <w:rPr>
      <w:rFonts w:ascii="Times New Roman" w:eastAsia="Times New Roman" w:hAnsi="Times New Roman" w:cs="Times New Roman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lphabet.pl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phabet.pl" TargetMode="External"/><Relationship Id="rId1" Type="http://schemas.openxmlformats.org/officeDocument/2006/relationships/hyperlink" Target="mailto:kontakt@alphabet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lz84bg99\LOCALS~1\Temp\Katalog%20tymczasowy%202%20dla%20Word_Templates_ENG.zip\Word_Templates_ENG\Letterhead_E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094B6-A7B5-4AAA-8D3A-9A99F8EA3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Letterhead_ENG</Template>
  <TotalTime>2</TotalTime>
  <Pages>1</Pages>
  <Words>1360</Words>
  <Characters>8165</Characters>
  <Application>Microsoft Office Word</Application>
  <DocSecurity>0</DocSecurity>
  <Lines>68</Lines>
  <Paragraphs>19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lz84bg99</dc:creator>
  <cp:lastModifiedBy>malgorzata.kenig@gmail.com</cp:lastModifiedBy>
  <cp:revision>5</cp:revision>
  <cp:lastPrinted>2013-07-18T15:26:00Z</cp:lastPrinted>
  <dcterms:created xsi:type="dcterms:W3CDTF">2016-09-22T20:21:00Z</dcterms:created>
  <dcterms:modified xsi:type="dcterms:W3CDTF">2017-01-24T09:51:00Z</dcterms:modified>
</cp:coreProperties>
</file>